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e01df2e5-b7e8-42b6-b2d1-1ab4b92eb541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/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Taşınabilir Ortam ve Cihaz Politikası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PLT-006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001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e01df2e5-b7e8-42b6-b2d1-1ab4b92eb54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