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b8be01b7-e8ad-474d-a781-ffe0e512f0c7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Taşınabilir Ortam ve Cihaz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PLT-006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22.1.2020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10.2.2025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002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b8be01b7-e8ad-474d-a781-ffe0e512f0c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