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ca882e09-69e3-43b7-9b61-a7c932716142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Varlıklara Yönelik Sorumluluk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PLT-009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26.1.2023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ca882e09-69e3-43b7-9b61-a7c9327161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