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5a68e3c0-b662-4151-9466-5d4243e5dc70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Değişim Yönetimi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PLT-018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5a68e3c0-b662-4151-9466-5d4243e5dc7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