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4eb3a1ea-2933-4438-a086-57f09b8e0764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Olay İhlal bildirim ve Yönetim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PLT-022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24.8.2023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4eb3a1ea-2933-4438-a086-57f09b8e07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