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70" w:rsidRPr="00A802C6" w:rsidRDefault="00943670"/>
    <w:p w:rsidR="00C608BC" w:rsidRDefault="00182C9E">
      <w:pPr>
        <w:pStyle w:val="ListeParagraf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AMAÇ</w:t>
      </w:r>
    </w:p>
    <w:p w:rsidR="00C608BC" w:rsidRDefault="00182C9E">
      <w:pPr>
        <w:pStyle w:val="AralkYok"/>
        <w:spacing w:line="276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 prosedürün amacı; Üniversitemiz personeline maaş, ek ders, sınav, tez danışmanlığı vb. adlar altında yapılan ödemelerin tahakkuk işlemlerine ait yöntem, usul ve esasları belirlemektir.</w:t>
      </w:r>
    </w:p>
    <w:p w:rsidR="00C608BC" w:rsidRDefault="009101B1">
      <w:pPr>
        <w:pStyle w:val="AralkYok"/>
        <w:spacing w:line="276" w:lineRule="auto"/>
        <w:jc w:val="both"/>
        <w:rPr>
          <w:rFonts w:ascii="Times New Roman" w:hAnsi="Times New Roman"/>
          <w:sz w:val="24"/>
        </w:rPr>
      </w:pPr>
    </w:p>
    <w:p w:rsidR="00C608BC" w:rsidRDefault="00182C9E">
      <w:pPr>
        <w:pStyle w:val="AralkYok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KAPSAM</w:t>
      </w:r>
    </w:p>
    <w:p w:rsidR="00C608BC" w:rsidRDefault="00182C9E">
      <w:pPr>
        <w:pStyle w:val="AralkYok"/>
        <w:spacing w:line="276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 prosedürün kapsamı; Üniversitemizde kadrolu olarak görev yapan akademik ve idari personel ile Üniversitemize ders vermek üzere gelen; yükseköğretim kurumları dışındaki kurumlarda çalışan, herhangi bir yerde çalışmayan veya emekli olmuş personeli kapsar.</w:t>
      </w:r>
    </w:p>
    <w:p w:rsidR="00C608BC" w:rsidRDefault="009101B1">
      <w:pPr>
        <w:pStyle w:val="AralkYok"/>
        <w:spacing w:line="276" w:lineRule="auto"/>
        <w:jc w:val="both"/>
        <w:rPr>
          <w:rFonts w:ascii="Times New Roman" w:hAnsi="Times New Roman"/>
          <w:sz w:val="24"/>
        </w:rPr>
      </w:pPr>
    </w:p>
    <w:p w:rsidR="00C608BC" w:rsidRDefault="00182C9E">
      <w:pPr>
        <w:pStyle w:val="ListeParagraf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SORUMLULUKLAR</w:t>
      </w:r>
    </w:p>
    <w:p w:rsidR="00C608BC" w:rsidRDefault="009101B1">
      <w:pPr>
        <w:pStyle w:val="ListeParagraf"/>
        <w:spacing w:line="276" w:lineRule="auto"/>
        <w:jc w:val="both"/>
        <w:rPr>
          <w:rFonts w:ascii="Times New Roman" w:hAnsi="Times New Roman"/>
          <w:sz w:val="24"/>
        </w:rPr>
      </w:pPr>
    </w:p>
    <w:p w:rsidR="00C608BC" w:rsidRDefault="00182C9E">
      <w:pPr>
        <w:pStyle w:val="ListeParagraf"/>
        <w:spacing w:line="276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Daire Başkanı ve Mali Hizmetler Birimi Sorumludur.</w:t>
      </w:r>
    </w:p>
    <w:p w:rsidR="00C608BC" w:rsidRDefault="009101B1">
      <w:pPr>
        <w:pStyle w:val="ListeParagraf"/>
        <w:spacing w:line="276" w:lineRule="auto"/>
        <w:jc w:val="both"/>
        <w:rPr>
          <w:rFonts w:ascii="Times New Roman" w:hAnsi="Times New Roman"/>
          <w:b/>
          <w:sz w:val="24"/>
        </w:rPr>
      </w:pPr>
    </w:p>
    <w:p w:rsidR="00C608BC" w:rsidRDefault="00182C9E">
      <w:pPr>
        <w:pStyle w:val="ListeParagraf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TANIMLAR</w:t>
      </w:r>
    </w:p>
    <w:p w:rsidR="00C608BC" w:rsidRDefault="00182C9E">
      <w:pPr>
        <w:pStyle w:val="ListeParagraf"/>
        <w:spacing w:line="276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 xml:space="preserve"> </w:t>
      </w:r>
    </w:p>
    <w:p w:rsidR="00C608BC" w:rsidRDefault="00182C9E">
      <w:pPr>
        <w:pStyle w:val="ListeParagraf"/>
        <w:numPr>
          <w:ilvl w:val="1"/>
          <w:numId w:val="1"/>
        </w:numPr>
        <w:spacing w:line="276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KBS :</w:t>
      </w:r>
      <w:r>
        <w:rPr>
          <w:rFonts w:ascii="Times New Roman" w:hAnsi="Times New Roman"/>
          <w:sz w:val="24"/>
        </w:rPr>
        <w:t xml:space="preserve"> Kamu Harcama ve Muhasebe Bilişim Sistemi</w:t>
      </w:r>
    </w:p>
    <w:p w:rsidR="00C608BC" w:rsidRDefault="00182C9E">
      <w:pPr>
        <w:pStyle w:val="ListeParagraf"/>
        <w:numPr>
          <w:ilvl w:val="1"/>
          <w:numId w:val="1"/>
        </w:numPr>
        <w:spacing w:line="276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SAY 2000i : </w:t>
      </w:r>
      <w:r>
        <w:rPr>
          <w:rFonts w:ascii="Times New Roman" w:hAnsi="Times New Roman"/>
          <w:sz w:val="24"/>
        </w:rPr>
        <w:t>Muhasebat Genel Müdürlüğü Otomasyon Sistemi</w:t>
      </w:r>
    </w:p>
    <w:p w:rsidR="00C608BC" w:rsidRDefault="00182C9E">
      <w:pPr>
        <w:pStyle w:val="ListeParagraf"/>
        <w:numPr>
          <w:ilvl w:val="1"/>
          <w:numId w:val="1"/>
        </w:numPr>
        <w:spacing w:line="276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Kesenek: </w:t>
      </w:r>
      <w:r>
        <w:rPr>
          <w:rFonts w:ascii="Times New Roman" w:hAnsi="Times New Roman"/>
          <w:sz w:val="24"/>
        </w:rPr>
        <w:t>Personelin aylıklarından her ay belli oranda kesilip Sosyal Güvenlik Kurumuna yatırılan paradır.</w:t>
      </w:r>
    </w:p>
    <w:p w:rsidR="00C608BC" w:rsidRDefault="00182C9E">
      <w:pPr>
        <w:pStyle w:val="ListeParagraf"/>
        <w:numPr>
          <w:ilvl w:val="1"/>
          <w:numId w:val="1"/>
        </w:numPr>
        <w:spacing w:line="276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Ödeme Emri</w:t>
      </w:r>
      <w:r>
        <w:rPr>
          <w:rFonts w:ascii="Times New Roman" w:hAnsi="Times New Roman"/>
          <w:b/>
          <w:sz w:val="24"/>
        </w:rPr>
        <w:tab/>
        <w:t xml:space="preserve">: </w:t>
      </w:r>
      <w:r>
        <w:rPr>
          <w:rFonts w:ascii="Times New Roman" w:hAnsi="Times New Roman"/>
          <w:sz w:val="24"/>
        </w:rPr>
        <w:t>Maaş ödemek üzere tahakkuk işleminin yapıldığı belgedir.</w:t>
      </w:r>
    </w:p>
    <w:p w:rsidR="00C608BC" w:rsidRDefault="009101B1">
      <w:pPr>
        <w:pStyle w:val="ListeParagraf"/>
        <w:spacing w:line="276" w:lineRule="auto"/>
        <w:ind w:left="792"/>
        <w:contextualSpacing/>
        <w:jc w:val="both"/>
        <w:rPr>
          <w:rFonts w:ascii="Times New Roman" w:hAnsi="Times New Roman"/>
          <w:b/>
          <w:sz w:val="24"/>
        </w:rPr>
      </w:pPr>
    </w:p>
    <w:p w:rsidR="00C608BC" w:rsidRDefault="00182C9E">
      <w:pPr>
        <w:pStyle w:val="ListeParagraf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UYGULAMA</w:t>
      </w:r>
    </w:p>
    <w:p w:rsidR="00C608BC" w:rsidRDefault="009101B1">
      <w:pPr>
        <w:pStyle w:val="ListeParagraf"/>
        <w:spacing w:line="276" w:lineRule="auto"/>
        <w:jc w:val="both"/>
        <w:rPr>
          <w:rFonts w:ascii="Times New Roman" w:hAnsi="Times New Roman"/>
          <w:sz w:val="24"/>
        </w:rPr>
      </w:pPr>
    </w:p>
    <w:p w:rsidR="00C608BC" w:rsidRDefault="00182C9E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Her ayın 2’si ile 10’u arasında maaş mutemetlerince KBS sistemi üzerinde ve SAY 2000i sistemi üzerinde güncel değişiklikler yapılarak maaşların Say2000i programında hesaplatılması uygun hale getirilir. </w:t>
      </w:r>
    </w:p>
    <w:p w:rsidR="00C608BC" w:rsidRDefault="00182C9E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Hesaplatılan maaşlar için alınan çıktılar onaylanması ve imzalanması için kontrol edilerek ilgili harcama yetkilisine ve gerçekleştirme görevlisine gönderilir. </w:t>
      </w:r>
    </w:p>
    <w:p w:rsidR="00C608BC" w:rsidRDefault="00182C9E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İmzalanan ve onaylanan evraklar, bir örneği muhasebe birimine birer örneği de Strateji Geliştirme Daire Başkanlığına verilir. </w:t>
      </w:r>
    </w:p>
    <w:p w:rsidR="00C608BC" w:rsidRDefault="00182C9E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Strateji Geliştirme Daire Başkanlığınca kontrol edilen ve ödeme için onay alınan banka listeleri maaş mutemetleri tarafından bankaya verilir. </w:t>
      </w:r>
    </w:p>
    <w:p w:rsidR="00C608BC" w:rsidRDefault="00182C9E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Personele ait kesenekler SGK’ ya bildirge ile gönderilir. Ay sonunda bildirgeleri ilgili mutemetler tarafından verilmiş olan SGK kesintileri Strateji Geliştirme Daire Başkanlığınca ödenir.</w:t>
      </w:r>
    </w:p>
    <w:p w:rsidR="00C608BC" w:rsidRDefault="009101B1">
      <w:pPr>
        <w:pStyle w:val="ListeParagraf"/>
        <w:spacing w:line="276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C608BC" w:rsidRDefault="009101B1">
      <w:pPr>
        <w:pStyle w:val="ListeParagraf"/>
        <w:spacing w:line="276" w:lineRule="auto"/>
        <w:jc w:val="both"/>
        <w:rPr>
          <w:rFonts w:ascii="Times New Roman" w:hAnsi="Times New Roman"/>
          <w:sz w:val="24"/>
        </w:rPr>
      </w:pPr>
    </w:p>
    <w:p w:rsidR="00C608BC" w:rsidRDefault="00182C9E">
      <w:pPr>
        <w:pStyle w:val="ListeParagraf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İLGİLİ DOKÜMANLAR</w:t>
      </w:r>
    </w:p>
    <w:p w:rsidR="00C608BC" w:rsidRDefault="00182C9E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DKD-013 657 Sayılı Devlet Memurları Kanunu </w:t>
      </w:r>
    </w:p>
    <w:p w:rsidR="00C608BC" w:rsidRDefault="00182C9E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DKD-008 2547 Sayılı Yükseköğretim Kanunu </w:t>
      </w:r>
    </w:p>
    <w:p w:rsidR="00C608BC" w:rsidRDefault="00182C9E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DKD-027 Yükseköğretim Personel Kanunu</w:t>
      </w:r>
    </w:p>
    <w:p w:rsidR="00C608BC" w:rsidRDefault="009101B1">
      <w:pPr>
        <w:pStyle w:val="ListeParagraf"/>
        <w:jc w:val="both"/>
        <w:rPr>
          <w:rFonts w:ascii="Times New Roman" w:hAnsi="Times New Roman"/>
          <w:b/>
          <w:sz w:val="24"/>
        </w:rPr>
      </w:pPr>
    </w:p>
    <w:p w:rsidR="00C608BC" w:rsidRDefault="00182C9E">
      <w:pPr>
        <w:pStyle w:val="ListeParagraf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7.REVİZYON TAKİP TABLOSU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06"/>
        <w:gridCol w:w="1842"/>
        <w:gridCol w:w="5728"/>
      </w:tblGrid>
      <w:tr w:rsidR="00C608BC">
        <w:trPr>
          <w:trHeight w:val="17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C" w:rsidRDefault="00182C9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REVİZYON NO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C" w:rsidRDefault="00182C9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C" w:rsidRDefault="00182C9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AÇIKLAMA</w:t>
            </w:r>
          </w:p>
        </w:tc>
      </w:tr>
      <w:tr w:rsidR="00C608BC">
        <w:trPr>
          <w:trHeight w:val="17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C" w:rsidRDefault="00182C9E">
            <w:pPr>
              <w:spacing w:after="160" w:line="259" w:lineRule="auto"/>
            </w:pPr>
            <w: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C" w:rsidRDefault="00182C9E">
            <w:pPr>
              <w:spacing w:after="160" w:line="259" w:lineRule="auto"/>
            </w:pPr>
            <w:r>
              <w:t>22.01.2020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BC" w:rsidRDefault="00182C9E">
            <w:pPr>
              <w:spacing w:after="160" w:line="259" w:lineRule="auto"/>
            </w:pPr>
            <w:r>
              <w:t>İlk yayın.</w:t>
            </w:r>
          </w:p>
        </w:tc>
      </w:tr>
      <w:tr w:rsidR="00C608BC">
        <w:trPr>
          <w:trHeight w:val="17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BC" w:rsidRDefault="009101B1">
            <w:pPr>
              <w:spacing w:after="160" w:line="259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BC" w:rsidRDefault="009101B1">
            <w:pPr>
              <w:spacing w:after="160" w:line="259" w:lineRule="auto"/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BC" w:rsidRDefault="009101B1">
            <w:pPr>
              <w:spacing w:after="160" w:line="259" w:lineRule="auto"/>
            </w:pPr>
          </w:p>
        </w:tc>
      </w:tr>
    </w:tbl>
    <w:p w:rsidR="005E64CA" w:rsidRDefault="005E64CA"/>
    <w:sectPr w:rsidR="005E64CA" w:rsidSect="00A802C6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1B1" w:rsidRDefault="009101B1" w:rsidP="002773EF">
      <w:r>
        <w:separator/>
      </w:r>
    </w:p>
  </w:endnote>
  <w:endnote w:type="continuationSeparator" w:id="0">
    <w:p w:rsidR="009101B1" w:rsidRDefault="009101B1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tbl>
    <w:tblPr>
      <w:tblStyle w:val="TabloKlavuzu"/>
      <w:tblW w:w="5462" w:type="pct"/>
      <w:jc w:val="center"/>
      <w:tblLook w:val="04A0" w:firstRow="1" w:lastRow="0" w:firstColumn="1" w:lastColumn="0" w:noHBand="0" w:noVBand="1"/>
    </w:tblPr>
    <w:tblGrid>
      <w:gridCol w:w="3346"/>
      <w:gridCol w:w="3350"/>
      <w:gridCol w:w="3203"/>
    </w:tblGrid>
    <w:tr w:rsidR="002773EF" w:rsidTr="00A802C6">
      <w:trPr>
        <w:trHeight w:val="224"/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1692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Kontrol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Onay</w:t>
          </w:r>
        </w:p>
      </w:tc>
    </w:tr>
    <w:tr w:rsidR="002773EF" w:rsidTr="00A802C6">
      <w:trPr>
        <w:trHeight w:val="573"/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Sürekli İşçi - Merve GÜNEŞ</w:t>
          </w:r>
        </w:p>
      </w:tc>
      <w:tc>
        <w:tcPr>
          <w:tcW w:w="1692" w:type="pct"/>
          <w:vAlign w:val="center"/>
        </w:tcPr>
        <w:p w:rsidR="002773EF" w:rsidRDefault="00580829" w:rsidP="002773EF">
          <w:pPr>
            <w:pStyle w:val="AltBilgi"/>
            <w:jc w:val="center"/>
          </w:pPr>
          <w:r>
            <w:t>Şube Müdürü – Zekai KÜNAR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Doktor Öğretim Üyesi - Veli ÇAPALI</w:t>
          </w:r>
        </w:p>
      </w:tc>
    </w:tr>
  </w:tbl>
  <w:p w:rsidR="002773EF" w:rsidRDefault="002773EF">
    <w:pPr>
      <w:pStyle w:val="AltBilgi"/>
    </w:pPr>
  </w:p>
  <w:p w:rsidR="002773EF" w:rsidRDefault="002773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1B1" w:rsidRDefault="009101B1" w:rsidP="002773EF">
      <w:r>
        <w:separator/>
      </w:r>
    </w:p>
  </w:footnote>
  <w:footnote w:type="continuationSeparator" w:id="0">
    <w:p w:rsidR="009101B1" w:rsidRDefault="009101B1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10065" w:type="dxa"/>
      <w:tblInd w:w="-572" w:type="dxa"/>
      <w:tblLook w:val="04A0" w:firstRow="1" w:lastRow="0" w:firstColumn="1" w:lastColumn="0" w:noHBand="0" w:noVBand="1"/>
    </w:tblPr>
    <w:tblGrid>
      <w:gridCol w:w="1985"/>
      <w:gridCol w:w="4325"/>
      <w:gridCol w:w="1912"/>
      <w:gridCol w:w="1843"/>
    </w:tblGrid>
    <w:tr w:rsidR="002773EF" w:rsidTr="00A802C6">
      <w:trPr>
        <w:trHeight w:val="416"/>
      </w:trPr>
      <w:tc>
        <w:tcPr>
          <w:tcW w:w="1985" w:type="dxa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5" w:type="dxa"/>
          <w:vMerge w:val="restart"/>
          <w:vAlign w:val="center"/>
        </w:tcPr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Maaş ve Tahakkuk İşlemleri Prosedürü</w:t>
          </w: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1843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PR-008</w:t>
          </w:r>
        </w:p>
      </w:tc>
    </w:tr>
    <w:tr w:rsidR="002773EF" w:rsidTr="00A802C6">
      <w:trPr>
        <w:trHeight w:val="327"/>
      </w:trPr>
      <w:tc>
        <w:tcPr>
          <w:tcW w:w="1985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1843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22.1.2020</w:t>
          </w:r>
        </w:p>
      </w:tc>
    </w:tr>
    <w:tr w:rsidR="002773EF" w:rsidTr="00A802C6">
      <w:trPr>
        <w:trHeight w:val="288"/>
      </w:trPr>
      <w:tc>
        <w:tcPr>
          <w:tcW w:w="1985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1843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22.1.2020</w:t>
          </w:r>
        </w:p>
      </w:tc>
    </w:tr>
    <w:tr w:rsidR="002773EF" w:rsidTr="00A802C6">
      <w:trPr>
        <w:trHeight w:val="406"/>
      </w:trPr>
      <w:tc>
        <w:tcPr>
          <w:tcW w:w="1985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1843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000</w:t>
          </w:r>
        </w:p>
      </w:tc>
    </w:tr>
    <w:tr w:rsidR="002773EF" w:rsidTr="00A802C6">
      <w:trPr>
        <w:trHeight w:val="256"/>
      </w:trPr>
      <w:tc>
        <w:tcPr>
          <w:tcW w:w="1985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1843" w:type="dxa"/>
          <w:vAlign w:val="center"/>
        </w:tcPr>
        <w:p w:rsidR="002773EF" w:rsidRPr="004272E5" w:rsidRDefault="00A802C6" w:rsidP="0071309F">
          <w:pPr>
            <w:pStyle w:val="stBilgi"/>
            <w:jc w:val="center"/>
            <w:rPr>
              <w:sz w:val="22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580829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580829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2773EF" w:rsidRDefault="002773E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DBA4226"/>
    <w:lvl w:ilvl="0">
      <w:start w:val="1"/>
      <w:numFmt w:val="decimal"/>
      <w:lvlText w:val="%1."/>
      <w:lvlJc w:val="left"/>
      <w:pPr>
        <w:spacing w:line="240" w:lineRule="auto"/>
        <w:ind w:left="360" w:hanging="360"/>
      </w:pPr>
      <w:rPr>
        <w:rFonts w:ascii="Times New Roman" w:hAnsi="Times New Roman"/>
        <w:b/>
      </w:rPr>
    </w:lvl>
    <w:lvl w:ilvl="1">
      <w:start w:val="1"/>
      <w:numFmt w:val="decimal"/>
      <w:lvlText w:val="%1.%2."/>
      <w:lvlJc w:val="left"/>
      <w:pPr>
        <w:spacing w:line="240" w:lineRule="auto"/>
        <w:ind w:left="792" w:hanging="432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spacing w:line="240" w:lineRule="auto"/>
        <w:ind w:left="1224" w:hanging="504"/>
      </w:pPr>
      <w:rPr>
        <w:rFonts w:ascii="Times New Roman" w:hAnsi="Times New Roman"/>
      </w:rPr>
    </w:lvl>
    <w:lvl w:ilvl="3">
      <w:start w:val="1"/>
      <w:numFmt w:val="decimal"/>
      <w:lvlText w:val="%1.%2.%3.%4."/>
      <w:lvlJc w:val="left"/>
      <w:pPr>
        <w:spacing w:line="240" w:lineRule="auto"/>
        <w:ind w:left="1728" w:hanging="648"/>
      </w:pPr>
      <w:rPr>
        <w:rFonts w:ascii="Times New Roman" w:hAnsi="Times New Roman"/>
      </w:rPr>
    </w:lvl>
    <w:lvl w:ilvl="4">
      <w:start w:val="1"/>
      <w:numFmt w:val="decimal"/>
      <w:lvlText w:val="%1.%2.%3.%4.%5."/>
      <w:lvlJc w:val="left"/>
      <w:pPr>
        <w:spacing w:line="240" w:lineRule="auto"/>
        <w:ind w:left="2232" w:hanging="792"/>
      </w:pPr>
      <w:rPr>
        <w:rFonts w:ascii="Times New Roman" w:hAnsi="Times New Roman"/>
      </w:rPr>
    </w:lvl>
    <w:lvl w:ilvl="5">
      <w:start w:val="1"/>
      <w:numFmt w:val="decimal"/>
      <w:lvlText w:val="%1.%2.%3.%4.%5.%6."/>
      <w:lvlJc w:val="left"/>
      <w:pPr>
        <w:spacing w:line="240" w:lineRule="auto"/>
        <w:ind w:left="2736" w:hanging="936"/>
      </w:pPr>
      <w:rPr>
        <w:rFonts w:ascii="Times New Roman" w:hAnsi="Times New Roman"/>
      </w:rPr>
    </w:lvl>
    <w:lvl w:ilvl="6">
      <w:start w:val="1"/>
      <w:numFmt w:val="decimal"/>
      <w:lvlText w:val="%1.%2.%3.%4.%5.%6.%7."/>
      <w:lvlJc w:val="left"/>
      <w:pPr>
        <w:spacing w:line="240" w:lineRule="auto"/>
        <w:ind w:left="3240" w:hanging="1080"/>
      </w:pPr>
      <w:rPr>
        <w:rFonts w:ascii="Times New Roman" w:hAnsi="Times New Roman"/>
      </w:rPr>
    </w:lvl>
    <w:lvl w:ilvl="7">
      <w:start w:val="1"/>
      <w:numFmt w:val="decimal"/>
      <w:lvlText w:val="%1.%2.%3.%4.%5.%6.%7.%8."/>
      <w:lvlJc w:val="left"/>
      <w:pPr>
        <w:spacing w:line="240" w:lineRule="auto"/>
        <w:ind w:left="3744" w:hanging="1224"/>
      </w:pPr>
      <w:rPr>
        <w:rFonts w:ascii="Times New Roman" w:hAnsi="Times New Roman"/>
      </w:rPr>
    </w:lvl>
    <w:lvl w:ilvl="8">
      <w:start w:val="1"/>
      <w:numFmt w:val="decimal"/>
      <w:lvlText w:val="%1.%2.%3.%4.%5.%6.%7.%8.%9."/>
      <w:lvlJc w:val="left"/>
      <w:pPr>
        <w:spacing w:line="240" w:lineRule="auto"/>
        <w:ind w:left="4320" w:hanging="1440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multilevel"/>
    <w:tmpl w:val="1E38B9AE"/>
    <w:lvl w:ilvl="0">
      <w:start w:val="1"/>
      <w:numFmt w:val="bullet"/>
      <w:lvlText w:val="●"/>
      <w:lvlJc w:val="left"/>
      <w:pPr>
        <w:spacing w:line="240" w:lineRule="auto"/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spacing w:line="240" w:lineRule="auto"/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spacing w:line="240" w:lineRule="auto"/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spacing w:line="240" w:lineRule="auto"/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spacing w:line="240" w:lineRule="auto"/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spacing w:line="240" w:lineRule="auto"/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spacing w:line="240" w:lineRule="auto"/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spacing w:line="240" w:lineRule="auto"/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spacing w:line="240" w:lineRule="auto"/>
        <w:ind w:left="6480" w:hanging="360"/>
      </w:pPr>
      <w:rPr>
        <w:u w:val="none"/>
      </w:rPr>
    </w:lvl>
  </w:abstractNum>
  <w:abstractNum w:abstractNumId="2" w15:restartNumberingAfterBreak="0">
    <w:nsid w:val="00000003"/>
    <w:multiLevelType w:val="multilevel"/>
    <w:tmpl w:val="CC489FFC"/>
    <w:lvl w:ilvl="0">
      <w:start w:val="1"/>
      <w:numFmt w:val="bullet"/>
      <w:lvlText w:val="●"/>
      <w:lvlJc w:val="left"/>
      <w:pPr>
        <w:spacing w:line="240" w:lineRule="auto"/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spacing w:line="240" w:lineRule="auto"/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spacing w:line="240" w:lineRule="auto"/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spacing w:line="240" w:lineRule="auto"/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spacing w:line="240" w:lineRule="auto"/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spacing w:line="240" w:lineRule="auto"/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spacing w:line="240" w:lineRule="auto"/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spacing w:line="240" w:lineRule="auto"/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spacing w:line="240" w:lineRule="auto"/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82C9E"/>
    <w:rsid w:val="001F3E13"/>
    <w:rsid w:val="002773EF"/>
    <w:rsid w:val="0028076A"/>
    <w:rsid w:val="00415158"/>
    <w:rsid w:val="00556DAB"/>
    <w:rsid w:val="00580829"/>
    <w:rsid w:val="005E64CA"/>
    <w:rsid w:val="0071309F"/>
    <w:rsid w:val="007A4C74"/>
    <w:rsid w:val="008A02C2"/>
    <w:rsid w:val="009101B1"/>
    <w:rsid w:val="00943670"/>
    <w:rsid w:val="00A50C3A"/>
    <w:rsid w:val="00A8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pPr>
      <w:jc w:val="left"/>
    </w:pPr>
    <w:rPr>
      <w:rFonts w:ascii="Calibri" w:hAnsi="Calibri"/>
      <w:sz w:val="22"/>
      <w:szCs w:val="20"/>
    </w:rPr>
  </w:style>
  <w:style w:type="paragraph" w:styleId="AralkYok">
    <w:name w:val="No Spacing"/>
    <w:basedOn w:val="Normal"/>
    <w:qFormat/>
    <w:pPr>
      <w:jc w:val="left"/>
    </w:pPr>
    <w:rPr>
      <w:rFonts w:ascii="Calibri" w:hAnsi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merve güneş</cp:lastModifiedBy>
  <cp:revision>9</cp:revision>
  <cp:lastPrinted>2022-10-28T07:50:00Z</cp:lastPrinted>
  <dcterms:created xsi:type="dcterms:W3CDTF">2021-02-15T20:27:00Z</dcterms:created>
  <dcterms:modified xsi:type="dcterms:W3CDTF">2023-10-31T13:54:00Z</dcterms:modified>
</cp:coreProperties>
</file>