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2e22df07-e768-4340-b327-fd25d9992fd7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Evrakların Arşivlenmesi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PR-009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2e22df07-e768-4340-b327-fd25d9992fd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