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9C8" w:rsidRPr="00FE07F4" w:rsidRDefault="005649C8" w:rsidP="00472028">
      <w:pPr>
        <w:rPr>
          <w:color w:val="000000" w:themeColor="text1"/>
        </w:rPr>
      </w:pPr>
    </w:p>
    <w:p w:rsidR="005A74E1" w:rsidRPr="00FE07F4" w:rsidRDefault="00FB0CFC" w:rsidP="00472028">
      <w:pPr>
        <w:pStyle w:val="ListeParagraf"/>
        <w:keepNext/>
        <w:numPr>
          <w:ilvl w:val="0"/>
          <w:numId w:val="1"/>
        </w:numPr>
        <w:spacing w:line="276" w:lineRule="auto"/>
        <w:contextualSpacing/>
        <w:jc w:val="both"/>
        <w:rPr>
          <w:rFonts w:ascii="Times New Roman" w:hAnsi="Times New Roman"/>
          <w:color w:val="000000" w:themeColor="text1"/>
          <w:sz w:val="24"/>
          <w:szCs w:val="24"/>
        </w:rPr>
      </w:pPr>
      <w:r w:rsidRPr="00FE07F4">
        <w:rPr>
          <w:rFonts w:ascii="Times New Roman" w:hAnsi="Times New Roman"/>
          <w:b/>
          <w:color w:val="000000" w:themeColor="text1"/>
          <w:sz w:val="24"/>
          <w:szCs w:val="24"/>
        </w:rPr>
        <w:t>AMAÇ</w:t>
      </w:r>
    </w:p>
    <w:p w:rsidR="005A74E1" w:rsidRPr="00FE07F4" w:rsidRDefault="00FB0CFC" w:rsidP="00472028">
      <w:pPr>
        <w:pStyle w:val="ListeParagraf"/>
        <w:keepNext/>
        <w:spacing w:line="276" w:lineRule="auto"/>
        <w:ind w:firstLine="720"/>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 xml:space="preserve">Bu </w:t>
      </w:r>
      <w:proofErr w:type="gramStart"/>
      <w:r w:rsidRPr="00FE07F4">
        <w:rPr>
          <w:rFonts w:ascii="Times New Roman" w:hAnsi="Times New Roman"/>
          <w:color w:val="000000" w:themeColor="text1"/>
          <w:sz w:val="24"/>
          <w:szCs w:val="24"/>
        </w:rPr>
        <w:t>prosedürün</w:t>
      </w:r>
      <w:proofErr w:type="gramEnd"/>
      <w:r w:rsidRPr="00FE07F4">
        <w:rPr>
          <w:rFonts w:ascii="Times New Roman" w:hAnsi="Times New Roman"/>
          <w:color w:val="000000" w:themeColor="text1"/>
          <w:sz w:val="24"/>
          <w:szCs w:val="24"/>
        </w:rPr>
        <w:t xml:space="preserve"> amacı, </w:t>
      </w:r>
      <w:r w:rsidR="00DB4C22" w:rsidRPr="00FE07F4">
        <w:rPr>
          <w:rFonts w:ascii="Times New Roman" w:hAnsi="Times New Roman"/>
          <w:color w:val="000000" w:themeColor="text1"/>
          <w:sz w:val="24"/>
          <w:szCs w:val="24"/>
        </w:rPr>
        <w:t>Entegre Yönetim S</w:t>
      </w:r>
      <w:r w:rsidRPr="00FE07F4">
        <w:rPr>
          <w:rFonts w:ascii="Times New Roman" w:hAnsi="Times New Roman"/>
          <w:color w:val="000000" w:themeColor="text1"/>
          <w:sz w:val="24"/>
          <w:szCs w:val="24"/>
        </w:rPr>
        <w:t>istemi uygulamaları kapsamında iş sürekliliği açısından varlık değeri olan iş bileşenlerine iç veya dış kaynaklı olarak gelebilecek tehlikeler ve bu tehlikelerin vuku bulması durumunda ortaya çıkabilecek maddi veya manevi iş kayıplarını tespit edecek yöntemler ve gerekli önlemlerin planlanması için izlenecek yolu belirlemektir.</w:t>
      </w:r>
    </w:p>
    <w:p w:rsidR="005A74E1" w:rsidRPr="00FE07F4" w:rsidRDefault="005A74E1" w:rsidP="00472028">
      <w:pPr>
        <w:pStyle w:val="ListeParagraf"/>
        <w:keepNext/>
        <w:spacing w:line="276" w:lineRule="auto"/>
        <w:ind w:firstLine="720"/>
        <w:jc w:val="both"/>
        <w:rPr>
          <w:rFonts w:ascii="Times New Roman" w:hAnsi="Times New Roman"/>
          <w:color w:val="000000" w:themeColor="text1"/>
          <w:sz w:val="24"/>
          <w:szCs w:val="24"/>
        </w:rPr>
      </w:pPr>
    </w:p>
    <w:p w:rsidR="005A74E1" w:rsidRPr="00FE07F4" w:rsidRDefault="00FB0CFC" w:rsidP="00472028">
      <w:pPr>
        <w:pStyle w:val="ListeParagraf"/>
        <w:keepNext/>
        <w:numPr>
          <w:ilvl w:val="0"/>
          <w:numId w:val="1"/>
        </w:numPr>
        <w:spacing w:line="276" w:lineRule="auto"/>
        <w:contextualSpacing/>
        <w:jc w:val="both"/>
        <w:rPr>
          <w:rFonts w:ascii="Times New Roman" w:hAnsi="Times New Roman"/>
          <w:b/>
          <w:color w:val="000000" w:themeColor="text1"/>
          <w:sz w:val="24"/>
          <w:szCs w:val="24"/>
        </w:rPr>
      </w:pPr>
      <w:r w:rsidRPr="00FE07F4">
        <w:rPr>
          <w:rFonts w:ascii="Times New Roman" w:hAnsi="Times New Roman"/>
          <w:b/>
          <w:color w:val="000000" w:themeColor="text1"/>
          <w:sz w:val="24"/>
          <w:szCs w:val="24"/>
        </w:rPr>
        <w:t>KAPSAM</w:t>
      </w:r>
    </w:p>
    <w:p w:rsidR="005A74E1" w:rsidRPr="00FE07F4" w:rsidRDefault="00FB0CFC" w:rsidP="00472028">
      <w:pPr>
        <w:pStyle w:val="ListeParagraf"/>
        <w:keepNext/>
        <w:spacing w:line="276" w:lineRule="auto"/>
        <w:ind w:firstLine="720"/>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 xml:space="preserve">Bu </w:t>
      </w:r>
      <w:proofErr w:type="gramStart"/>
      <w:r w:rsidRPr="00FE07F4">
        <w:rPr>
          <w:rFonts w:ascii="Times New Roman" w:hAnsi="Times New Roman"/>
          <w:color w:val="000000" w:themeColor="text1"/>
          <w:sz w:val="24"/>
          <w:szCs w:val="24"/>
        </w:rPr>
        <w:t>prosedür</w:t>
      </w:r>
      <w:proofErr w:type="gramEnd"/>
      <w:r w:rsidRPr="00FE07F4">
        <w:rPr>
          <w:rFonts w:ascii="Times New Roman" w:hAnsi="Times New Roman"/>
          <w:color w:val="000000" w:themeColor="text1"/>
          <w:sz w:val="24"/>
          <w:szCs w:val="24"/>
        </w:rPr>
        <w:t xml:space="preserve">, </w:t>
      </w:r>
      <w:r w:rsidR="00DB4C22" w:rsidRPr="00FE07F4">
        <w:rPr>
          <w:rFonts w:ascii="Times New Roman" w:hAnsi="Times New Roman"/>
          <w:color w:val="000000" w:themeColor="text1"/>
          <w:sz w:val="24"/>
          <w:szCs w:val="24"/>
        </w:rPr>
        <w:t>Entegre Yönetim S</w:t>
      </w:r>
      <w:r w:rsidRPr="00FE07F4">
        <w:rPr>
          <w:rFonts w:ascii="Times New Roman" w:hAnsi="Times New Roman"/>
          <w:color w:val="000000" w:themeColor="text1"/>
          <w:sz w:val="24"/>
          <w:szCs w:val="24"/>
        </w:rPr>
        <w:t xml:space="preserve">istemi uygulamaları neticesinde </w:t>
      </w:r>
      <w:r w:rsidR="00135C0E" w:rsidRPr="00FE07F4">
        <w:rPr>
          <w:rFonts w:ascii="Times New Roman" w:hAnsi="Times New Roman"/>
          <w:color w:val="000000" w:themeColor="text1"/>
          <w:sz w:val="24"/>
          <w:szCs w:val="24"/>
        </w:rPr>
        <w:t>kurumun tüm donanımı, yazılımı ve personellerini</w:t>
      </w:r>
      <w:r w:rsidRPr="00FE07F4">
        <w:rPr>
          <w:rFonts w:ascii="Times New Roman" w:hAnsi="Times New Roman"/>
          <w:color w:val="000000" w:themeColor="text1"/>
          <w:sz w:val="24"/>
          <w:szCs w:val="24"/>
        </w:rPr>
        <w:t xml:space="preserve"> kapsar.</w:t>
      </w:r>
    </w:p>
    <w:p w:rsidR="005A74E1" w:rsidRPr="00FE07F4" w:rsidRDefault="005A74E1" w:rsidP="00472028">
      <w:pPr>
        <w:pStyle w:val="ListeParagraf"/>
        <w:keepNext/>
        <w:spacing w:line="276" w:lineRule="auto"/>
        <w:ind w:firstLine="720"/>
        <w:jc w:val="both"/>
        <w:rPr>
          <w:rFonts w:ascii="Times New Roman" w:hAnsi="Times New Roman"/>
          <w:color w:val="000000" w:themeColor="text1"/>
          <w:sz w:val="24"/>
          <w:szCs w:val="24"/>
        </w:rPr>
      </w:pPr>
    </w:p>
    <w:p w:rsidR="005A74E1" w:rsidRPr="00FE07F4" w:rsidRDefault="00FB0CFC" w:rsidP="00472028">
      <w:pPr>
        <w:pStyle w:val="ListeParagraf"/>
        <w:numPr>
          <w:ilvl w:val="0"/>
          <w:numId w:val="1"/>
        </w:numPr>
        <w:spacing w:line="276" w:lineRule="auto"/>
        <w:contextualSpacing/>
        <w:jc w:val="both"/>
        <w:rPr>
          <w:rFonts w:ascii="Times New Roman" w:hAnsi="Times New Roman"/>
          <w:color w:val="000000" w:themeColor="text1"/>
          <w:sz w:val="24"/>
          <w:szCs w:val="24"/>
        </w:rPr>
      </w:pPr>
      <w:r w:rsidRPr="00FE07F4">
        <w:rPr>
          <w:rFonts w:ascii="Times New Roman" w:hAnsi="Times New Roman"/>
          <w:b/>
          <w:color w:val="000000" w:themeColor="text1"/>
          <w:sz w:val="24"/>
          <w:szCs w:val="24"/>
        </w:rPr>
        <w:t>SORUMLULUK</w:t>
      </w:r>
    </w:p>
    <w:p w:rsidR="005A74E1" w:rsidRPr="00FE07F4" w:rsidRDefault="00FB0CFC" w:rsidP="00472028">
      <w:pPr>
        <w:spacing w:after="160" w:line="276" w:lineRule="auto"/>
        <w:ind w:firstLine="708"/>
        <w:contextualSpacing/>
        <w:rPr>
          <w:b/>
          <w:color w:val="000000" w:themeColor="text1"/>
        </w:rPr>
      </w:pPr>
      <w:r w:rsidRPr="00FE07F4">
        <w:rPr>
          <w:color w:val="000000" w:themeColor="text1"/>
        </w:rPr>
        <w:t xml:space="preserve">Bu </w:t>
      </w:r>
      <w:proofErr w:type="gramStart"/>
      <w:r w:rsidRPr="00FE07F4">
        <w:rPr>
          <w:color w:val="000000" w:themeColor="text1"/>
        </w:rPr>
        <w:t>prosedürün</w:t>
      </w:r>
      <w:proofErr w:type="gramEnd"/>
      <w:r w:rsidR="00DB4C22" w:rsidRPr="00FE07F4">
        <w:rPr>
          <w:color w:val="000000" w:themeColor="text1"/>
        </w:rPr>
        <w:t xml:space="preserve"> yürütülmesinden Yönetim Temsilcisi,</w:t>
      </w:r>
      <w:r w:rsidRPr="00FE07F4">
        <w:rPr>
          <w:color w:val="000000" w:themeColor="text1"/>
        </w:rPr>
        <w:t xml:space="preserve"> uygulanmas</w:t>
      </w:r>
      <w:r w:rsidR="007842F3" w:rsidRPr="00FE07F4">
        <w:rPr>
          <w:color w:val="000000" w:themeColor="text1"/>
        </w:rPr>
        <w:t xml:space="preserve">ından </w:t>
      </w:r>
      <w:r w:rsidR="00DB4C22" w:rsidRPr="00FE07F4">
        <w:rPr>
          <w:color w:val="000000" w:themeColor="text1"/>
        </w:rPr>
        <w:t>Süleyman Demirel Üniversitesi İlgili Daire Başkanlıkları</w:t>
      </w:r>
      <w:r w:rsidR="007842F3" w:rsidRPr="00FE07F4">
        <w:rPr>
          <w:color w:val="000000" w:themeColor="text1"/>
        </w:rPr>
        <w:t xml:space="preserve"> </w:t>
      </w:r>
      <w:r w:rsidR="00DB4C22" w:rsidRPr="00FE07F4">
        <w:rPr>
          <w:color w:val="000000" w:themeColor="text1"/>
        </w:rPr>
        <w:t xml:space="preserve">( Bilgi İşlem Daire Başkanlığı, Öğrenci İşleri Daire Başkanlığı, Personel Daire Başkanlığı, Strateji Geliştirme Daire Başkanlığı, İdari ve Mali İşler Daire Başkanlığı, Sağlık Kültür ve Spor Daire Başkanlığı (Yemekhane hizmetleri hariç), Kütüphane ve Dokümantasyon Daire Başkanlığı) </w:t>
      </w:r>
      <w:r w:rsidRPr="00FE07F4">
        <w:rPr>
          <w:color w:val="000000" w:themeColor="text1"/>
        </w:rPr>
        <w:t xml:space="preserve">başta olmak üzere tüm </w:t>
      </w:r>
      <w:r w:rsidR="00DB4C22" w:rsidRPr="00FE07F4">
        <w:rPr>
          <w:color w:val="000000" w:themeColor="text1"/>
        </w:rPr>
        <w:t>çalışanlar</w:t>
      </w:r>
      <w:r w:rsidRPr="00FE07F4">
        <w:rPr>
          <w:color w:val="000000" w:themeColor="text1"/>
        </w:rPr>
        <w:t xml:space="preserve"> doğrudan sorumludur.</w:t>
      </w:r>
    </w:p>
    <w:p w:rsidR="00DB4C22" w:rsidRPr="00FE07F4" w:rsidRDefault="00DB4C22" w:rsidP="00472028">
      <w:pPr>
        <w:spacing w:line="276" w:lineRule="auto"/>
        <w:rPr>
          <w:color w:val="000000" w:themeColor="text1"/>
        </w:rPr>
      </w:pPr>
    </w:p>
    <w:p w:rsidR="00DB4C22" w:rsidRPr="00FE07F4" w:rsidRDefault="00DB4C22" w:rsidP="00472028">
      <w:pPr>
        <w:pStyle w:val="ListeParagraf"/>
        <w:numPr>
          <w:ilvl w:val="0"/>
          <w:numId w:val="1"/>
        </w:numPr>
        <w:spacing w:line="276" w:lineRule="auto"/>
        <w:jc w:val="both"/>
        <w:rPr>
          <w:rFonts w:ascii="Times New Roman" w:hAnsi="Times New Roman"/>
          <w:b/>
          <w:color w:val="000000" w:themeColor="text1"/>
          <w:sz w:val="24"/>
          <w:szCs w:val="24"/>
        </w:rPr>
      </w:pPr>
      <w:r w:rsidRPr="00FE07F4">
        <w:rPr>
          <w:rFonts w:ascii="Times New Roman" w:hAnsi="Times New Roman"/>
          <w:b/>
          <w:color w:val="000000" w:themeColor="text1"/>
          <w:sz w:val="24"/>
          <w:szCs w:val="24"/>
        </w:rPr>
        <w:t xml:space="preserve">TANIMLAR </w:t>
      </w:r>
    </w:p>
    <w:p w:rsidR="00DB4C22" w:rsidRPr="00FE07F4" w:rsidRDefault="00DB4C22" w:rsidP="00472028">
      <w:pPr>
        <w:pStyle w:val="ListeParagraf"/>
        <w:numPr>
          <w:ilvl w:val="1"/>
          <w:numId w:val="1"/>
        </w:numPr>
        <w:spacing w:after="160" w:line="276" w:lineRule="auto"/>
        <w:contextualSpacing/>
        <w:jc w:val="both"/>
        <w:rPr>
          <w:rFonts w:ascii="Times New Roman" w:hAnsi="Times New Roman"/>
          <w:b/>
          <w:color w:val="000000" w:themeColor="text1"/>
          <w:sz w:val="24"/>
          <w:szCs w:val="24"/>
        </w:rPr>
      </w:pPr>
      <w:r w:rsidRPr="00FE07F4">
        <w:rPr>
          <w:rFonts w:ascii="Times New Roman" w:hAnsi="Times New Roman"/>
          <w:b/>
          <w:color w:val="000000" w:themeColor="text1"/>
          <w:sz w:val="24"/>
          <w:szCs w:val="24"/>
        </w:rPr>
        <w:t>İlgili Daire Başkanlıkları:</w:t>
      </w:r>
      <w:r w:rsidRPr="00FE07F4">
        <w:rPr>
          <w:rFonts w:ascii="Times New Roman" w:hAnsi="Times New Roman"/>
          <w:color w:val="000000" w:themeColor="text1"/>
          <w:sz w:val="24"/>
          <w:szCs w:val="24"/>
        </w:rPr>
        <w:t xml:space="preserve"> Bilgi İşlem Daire Başkanlığı, Öğrenci İşleri Daire Başkanlığı, Personel Daire Başkanlığı, Strateji Geliştirme Daire Başkanlığı, İdari ve Mali İşler Daire Başkanlığı, Sağlık Kültür ve Spor Daire Başkanlığı (Yemekhane hizmetleri hariç), Kütüphane ve Dokümantasyon Daire Başkanlığı</w:t>
      </w:r>
    </w:p>
    <w:p w:rsidR="00A43B35" w:rsidRPr="00FE07F4" w:rsidRDefault="00A43B35" w:rsidP="00A43B35">
      <w:pPr>
        <w:pStyle w:val="ListeParagraf"/>
        <w:numPr>
          <w:ilvl w:val="1"/>
          <w:numId w:val="1"/>
        </w:numPr>
        <w:spacing w:line="276" w:lineRule="auto"/>
        <w:jc w:val="both"/>
        <w:rPr>
          <w:rFonts w:ascii="Times New Roman" w:hAnsi="Times New Roman"/>
          <w:b/>
          <w:color w:val="000000" w:themeColor="text1"/>
          <w:sz w:val="24"/>
          <w:szCs w:val="24"/>
        </w:rPr>
      </w:pPr>
      <w:r w:rsidRPr="00FE07F4">
        <w:rPr>
          <w:rFonts w:ascii="Times New Roman" w:hAnsi="Times New Roman"/>
          <w:b/>
          <w:color w:val="000000" w:themeColor="text1"/>
          <w:sz w:val="24"/>
          <w:szCs w:val="24"/>
        </w:rPr>
        <w:t xml:space="preserve">Entegre Yönetim </w:t>
      </w:r>
      <w:proofErr w:type="gramStart"/>
      <w:r w:rsidRPr="00FE07F4">
        <w:rPr>
          <w:rFonts w:ascii="Times New Roman" w:hAnsi="Times New Roman"/>
          <w:b/>
          <w:color w:val="000000" w:themeColor="text1"/>
          <w:sz w:val="24"/>
          <w:szCs w:val="24"/>
        </w:rPr>
        <w:t xml:space="preserve">Sistemi : </w:t>
      </w:r>
      <w:r w:rsidRPr="00FE07F4">
        <w:rPr>
          <w:rFonts w:ascii="Times New Roman" w:hAnsi="Times New Roman"/>
          <w:color w:val="000000" w:themeColor="text1"/>
          <w:sz w:val="24"/>
          <w:szCs w:val="24"/>
        </w:rPr>
        <w:t>ISO</w:t>
      </w:r>
      <w:proofErr w:type="gramEnd"/>
      <w:r w:rsidRPr="00FE07F4">
        <w:rPr>
          <w:rFonts w:ascii="Times New Roman" w:hAnsi="Times New Roman"/>
          <w:color w:val="000000" w:themeColor="text1"/>
          <w:sz w:val="24"/>
          <w:szCs w:val="24"/>
        </w:rPr>
        <w:t xml:space="preserve"> 27001 BGYS, ISO 9001 KYS, ISO 20000-1 HYS ve ISO 22301 İSYS standartlarını kapsar.</w:t>
      </w:r>
      <w:r w:rsidRPr="00FE07F4">
        <w:rPr>
          <w:rFonts w:ascii="Times New Roman" w:hAnsi="Times New Roman"/>
          <w:b/>
          <w:bCs/>
          <w:color w:val="000000" w:themeColor="text1"/>
          <w:sz w:val="24"/>
          <w:szCs w:val="24"/>
        </w:rPr>
        <w:t xml:space="preserve"> </w:t>
      </w:r>
    </w:p>
    <w:p w:rsidR="00A43B35" w:rsidRPr="00FE07F4" w:rsidRDefault="00A43B35" w:rsidP="00A43B35">
      <w:pPr>
        <w:pStyle w:val="ListeParagraf"/>
        <w:numPr>
          <w:ilvl w:val="1"/>
          <w:numId w:val="1"/>
        </w:numPr>
        <w:spacing w:line="276" w:lineRule="auto"/>
        <w:jc w:val="both"/>
        <w:rPr>
          <w:rFonts w:ascii="Times New Roman" w:hAnsi="Times New Roman"/>
          <w:b/>
          <w:color w:val="000000" w:themeColor="text1"/>
          <w:sz w:val="24"/>
          <w:szCs w:val="24"/>
        </w:rPr>
      </w:pPr>
      <w:r w:rsidRPr="00FE07F4">
        <w:rPr>
          <w:rFonts w:ascii="Times New Roman" w:hAnsi="Times New Roman"/>
          <w:b/>
          <w:bCs/>
          <w:color w:val="000000" w:themeColor="text1"/>
          <w:sz w:val="24"/>
          <w:szCs w:val="24"/>
        </w:rPr>
        <w:t>Varlık:</w:t>
      </w:r>
      <w:r w:rsidRPr="00FE07F4">
        <w:rPr>
          <w:rFonts w:ascii="Times New Roman" w:hAnsi="Times New Roman"/>
          <w:bCs/>
          <w:color w:val="000000" w:themeColor="text1"/>
          <w:sz w:val="24"/>
          <w:szCs w:val="24"/>
        </w:rPr>
        <w:t xml:space="preserve"> Bir işletme için değeri olan ve bu nedenle uygun olarak korunması gereken tüm unsurlardır. İnsan, bilgi, yazılım, donanım, iş araç ve gereçleri gibi işletme için bir değer ifade eden tüm unsurlar varlık olarak değerlendirilmelidir.</w:t>
      </w:r>
    </w:p>
    <w:p w:rsidR="00A43B35" w:rsidRPr="00FE07F4" w:rsidRDefault="00A43B35" w:rsidP="00A43B35">
      <w:pPr>
        <w:pStyle w:val="ListeParagraf"/>
        <w:numPr>
          <w:ilvl w:val="1"/>
          <w:numId w:val="1"/>
        </w:numPr>
        <w:spacing w:line="276" w:lineRule="auto"/>
        <w:jc w:val="both"/>
        <w:rPr>
          <w:rFonts w:ascii="Times New Roman" w:hAnsi="Times New Roman"/>
          <w:b/>
          <w:color w:val="000000" w:themeColor="text1"/>
          <w:sz w:val="24"/>
          <w:szCs w:val="24"/>
        </w:rPr>
      </w:pPr>
      <w:r w:rsidRPr="00FE07F4">
        <w:rPr>
          <w:rFonts w:ascii="Times New Roman" w:hAnsi="Times New Roman"/>
          <w:b/>
          <w:color w:val="000000" w:themeColor="text1"/>
          <w:sz w:val="24"/>
          <w:szCs w:val="24"/>
        </w:rPr>
        <w:t xml:space="preserve">Gizlilik: </w:t>
      </w:r>
      <w:r w:rsidRPr="00FE07F4">
        <w:rPr>
          <w:rFonts w:ascii="Times New Roman" w:hAnsi="Times New Roman"/>
          <w:color w:val="000000" w:themeColor="text1"/>
          <w:sz w:val="24"/>
          <w:szCs w:val="24"/>
        </w:rPr>
        <w:t xml:space="preserve">Bilginin içeriğinin görüntülenmesinin, sadece bilgiyi/veriyi görüntülemeye izin verilen kişilerin erişimi ile kısıtlanmasıdır. (Ör: Şifreli e-posta gönderimi ile e-postanın ele geçmesi halinde dahi yetkisiz kişilerin e-postaları okuması engellenebilir) </w:t>
      </w:r>
    </w:p>
    <w:p w:rsidR="00A43B35" w:rsidRPr="00FE07F4" w:rsidRDefault="00A43B35" w:rsidP="00A43B35">
      <w:pPr>
        <w:pStyle w:val="ListeParagraf"/>
        <w:numPr>
          <w:ilvl w:val="1"/>
          <w:numId w:val="1"/>
        </w:numPr>
        <w:spacing w:line="276" w:lineRule="auto"/>
        <w:jc w:val="both"/>
        <w:rPr>
          <w:rFonts w:ascii="Times New Roman" w:hAnsi="Times New Roman"/>
          <w:color w:val="000000" w:themeColor="text1"/>
          <w:sz w:val="24"/>
          <w:szCs w:val="24"/>
        </w:rPr>
      </w:pPr>
      <w:r w:rsidRPr="00FE07F4">
        <w:rPr>
          <w:rFonts w:ascii="Times New Roman" w:hAnsi="Times New Roman"/>
          <w:b/>
          <w:color w:val="000000" w:themeColor="text1"/>
          <w:sz w:val="24"/>
          <w:szCs w:val="24"/>
        </w:rPr>
        <w:t>Bütünlük:</w:t>
      </w:r>
      <w:r w:rsidRPr="00FE07F4">
        <w:rPr>
          <w:rFonts w:ascii="Times New Roman" w:hAnsi="Times New Roman"/>
          <w:color w:val="000000" w:themeColor="text1"/>
          <w:sz w:val="24"/>
          <w:szCs w:val="24"/>
        </w:rPr>
        <w:t xml:space="preserve"> Bilginin yetkisiz veya yanlışlıkla değiştirilmesinin, silinmesinin veya eklemeler çıkarmalar yapılmasının tespit edilebilmesi ve tespit edilebilirliğin garanti altına alınmasıdır. (Ör: Veri tabanında saklanan verilerin özet bilgileri ile birlikte saklanması, dijital imza)</w:t>
      </w:r>
    </w:p>
    <w:p w:rsidR="00A43B35" w:rsidRPr="00FE07F4" w:rsidRDefault="00A43B35" w:rsidP="00A43B35">
      <w:pPr>
        <w:pStyle w:val="ListeParagraf"/>
        <w:numPr>
          <w:ilvl w:val="1"/>
          <w:numId w:val="1"/>
        </w:numPr>
        <w:spacing w:line="276" w:lineRule="auto"/>
        <w:jc w:val="both"/>
        <w:rPr>
          <w:rFonts w:ascii="Times New Roman" w:hAnsi="Times New Roman"/>
          <w:b/>
          <w:color w:val="000000" w:themeColor="text1"/>
          <w:sz w:val="24"/>
          <w:szCs w:val="24"/>
        </w:rPr>
      </w:pPr>
      <w:r w:rsidRPr="00FE07F4">
        <w:rPr>
          <w:rFonts w:ascii="Times New Roman" w:hAnsi="Times New Roman"/>
          <w:b/>
          <w:color w:val="000000" w:themeColor="text1"/>
          <w:sz w:val="24"/>
          <w:szCs w:val="24"/>
        </w:rPr>
        <w:t xml:space="preserve"> Erişilebilirlik/Kullanılabilirlik: </w:t>
      </w:r>
      <w:r w:rsidRPr="00FE07F4">
        <w:rPr>
          <w:rFonts w:ascii="Times New Roman" w:hAnsi="Times New Roman"/>
          <w:color w:val="000000" w:themeColor="text1"/>
          <w:sz w:val="24"/>
          <w:szCs w:val="24"/>
        </w:rPr>
        <w:t xml:space="preserve">Varlığın ihtiyaç duyulduğu her an kullanıma hazır olmasıdır.  Diğer bir ifade </w:t>
      </w:r>
      <w:proofErr w:type="gramStart"/>
      <w:r w:rsidRPr="00FE07F4">
        <w:rPr>
          <w:rFonts w:ascii="Times New Roman" w:hAnsi="Times New Roman"/>
          <w:color w:val="000000" w:themeColor="text1"/>
          <w:sz w:val="24"/>
          <w:szCs w:val="24"/>
        </w:rPr>
        <w:t>ile,</w:t>
      </w:r>
      <w:proofErr w:type="gramEnd"/>
      <w:r w:rsidRPr="00FE07F4">
        <w:rPr>
          <w:rFonts w:ascii="Times New Roman" w:hAnsi="Times New Roman"/>
          <w:color w:val="000000" w:themeColor="text1"/>
          <w:sz w:val="24"/>
          <w:szCs w:val="24"/>
        </w:rPr>
        <w:t xml:space="preserve"> sistemlerin sürekli hizmet verebilir halde bulunması ve </w:t>
      </w:r>
      <w:r w:rsidRPr="00FE07F4">
        <w:rPr>
          <w:rFonts w:ascii="Times New Roman" w:hAnsi="Times New Roman"/>
          <w:color w:val="000000" w:themeColor="text1"/>
          <w:sz w:val="24"/>
          <w:szCs w:val="24"/>
        </w:rPr>
        <w:lastRenderedPageBreak/>
        <w:t>sistemlerdeki bilginin kaybolmaması ve sürekli erişilebilir olmasıdır.  (Ör: Sunucuların güç hattı dalgalanmalarından ve güç kesintilerinden etkilenmemesi için kesintisiz güç kaynağı ve şasilerinde yedekli güç kaynağı kullanımı). Bu dokümanda “Erişilebilirlik” olarak kullanılacaktır.</w:t>
      </w:r>
    </w:p>
    <w:p w:rsidR="00A43B35" w:rsidRPr="00FE07F4" w:rsidRDefault="00A43B35" w:rsidP="009917E8">
      <w:pPr>
        <w:pStyle w:val="ListeParagraf"/>
        <w:numPr>
          <w:ilvl w:val="1"/>
          <w:numId w:val="1"/>
        </w:numPr>
        <w:spacing w:line="276" w:lineRule="auto"/>
        <w:jc w:val="both"/>
        <w:rPr>
          <w:rFonts w:ascii="Times New Roman" w:hAnsi="Times New Roman"/>
          <w:color w:val="000000" w:themeColor="text1"/>
          <w:sz w:val="24"/>
          <w:szCs w:val="24"/>
        </w:rPr>
      </w:pPr>
      <w:r w:rsidRPr="00FE07F4">
        <w:rPr>
          <w:rFonts w:ascii="Times New Roman" w:hAnsi="Times New Roman"/>
          <w:b/>
          <w:color w:val="000000" w:themeColor="text1"/>
          <w:sz w:val="24"/>
          <w:szCs w:val="24"/>
        </w:rPr>
        <w:t xml:space="preserve">Varlık Sahibi: </w:t>
      </w:r>
      <w:r w:rsidRPr="00FE07F4">
        <w:rPr>
          <w:rFonts w:ascii="Times New Roman" w:hAnsi="Times New Roman"/>
          <w:color w:val="000000" w:themeColor="text1"/>
          <w:sz w:val="24"/>
          <w:szCs w:val="24"/>
        </w:rPr>
        <w:t xml:space="preserve">Varlığın gizliliğinin, bütünlüğünün, erişilebilirliğinin sağlanmasından birinci derecede sorumlu kişi veya kişilerdir. Sahip kelimesi Türkçe de mülkiyet anlamını içinde barındırmaktadır. BGYS Varlık yönetimindeki sahip kavramı daha çok sorumluluk anlamında kullanılmaktadır. Varlık değerinin belirlenmesi, varlığa yönelik risk tanımlamalarının yapılması varlık sahibinin görevleri arasındadır. (Ör: Kurum finansal bilgilerinin sahibi kurumun finans bölüm müdürüdür) </w:t>
      </w:r>
    </w:p>
    <w:p w:rsidR="009917E8" w:rsidRPr="00FE07F4" w:rsidRDefault="009917E8" w:rsidP="009917E8">
      <w:pPr>
        <w:pStyle w:val="ListeParagraf"/>
        <w:numPr>
          <w:ilvl w:val="1"/>
          <w:numId w:val="1"/>
        </w:numPr>
        <w:spacing w:line="276" w:lineRule="auto"/>
        <w:jc w:val="both"/>
        <w:rPr>
          <w:rFonts w:ascii="Times New Roman" w:hAnsi="Times New Roman"/>
          <w:color w:val="000000" w:themeColor="text1"/>
          <w:sz w:val="24"/>
          <w:szCs w:val="24"/>
        </w:rPr>
      </w:pPr>
      <w:r w:rsidRPr="00FE07F4">
        <w:rPr>
          <w:rFonts w:ascii="Times New Roman" w:hAnsi="Times New Roman"/>
          <w:b/>
          <w:color w:val="000000" w:themeColor="text1"/>
          <w:sz w:val="24"/>
          <w:szCs w:val="24"/>
        </w:rPr>
        <w:t>Tehdit:</w:t>
      </w:r>
      <w:r w:rsidRPr="00FE07F4">
        <w:rPr>
          <w:rFonts w:ascii="Times New Roman" w:hAnsi="Times New Roman"/>
          <w:color w:val="000000" w:themeColor="text1"/>
          <w:sz w:val="24"/>
          <w:szCs w:val="24"/>
        </w:rPr>
        <w:t xml:space="preserve"> Herhangi bir tehdit kaynağının kasıtlı olarak veya kazayla bir açıklığı kullanarak varlıklara zarar verme potansiyelidir.</w:t>
      </w:r>
    </w:p>
    <w:p w:rsidR="009917E8" w:rsidRPr="00FE07F4" w:rsidRDefault="009917E8" w:rsidP="009917E8">
      <w:pPr>
        <w:pStyle w:val="ListeParagraf"/>
        <w:numPr>
          <w:ilvl w:val="1"/>
          <w:numId w:val="1"/>
        </w:numPr>
        <w:spacing w:line="276" w:lineRule="auto"/>
        <w:jc w:val="both"/>
        <w:rPr>
          <w:rFonts w:ascii="Times New Roman" w:hAnsi="Times New Roman"/>
          <w:color w:val="000000" w:themeColor="text1"/>
          <w:sz w:val="24"/>
          <w:szCs w:val="24"/>
        </w:rPr>
      </w:pPr>
      <w:r w:rsidRPr="00FE07F4">
        <w:rPr>
          <w:rFonts w:ascii="Times New Roman" w:hAnsi="Times New Roman"/>
          <w:b/>
          <w:color w:val="000000" w:themeColor="text1"/>
          <w:sz w:val="24"/>
          <w:szCs w:val="24"/>
        </w:rPr>
        <w:t>Tehdit Kaynağı:</w:t>
      </w:r>
      <w:r w:rsidRPr="00FE07F4">
        <w:rPr>
          <w:rFonts w:ascii="Times New Roman" w:hAnsi="Times New Roman"/>
          <w:color w:val="000000" w:themeColor="text1"/>
          <w:sz w:val="24"/>
          <w:szCs w:val="24"/>
        </w:rPr>
        <w:t xml:space="preserve"> Varlıklara zarar verme potansiyeli olan olaylar ve durumlar </w:t>
      </w:r>
    </w:p>
    <w:p w:rsidR="009917E8" w:rsidRPr="00FE07F4" w:rsidRDefault="009917E8" w:rsidP="009917E8">
      <w:pPr>
        <w:pStyle w:val="ListeParagraf"/>
        <w:numPr>
          <w:ilvl w:val="1"/>
          <w:numId w:val="1"/>
        </w:numPr>
        <w:spacing w:line="276" w:lineRule="auto"/>
        <w:jc w:val="both"/>
        <w:rPr>
          <w:rFonts w:ascii="Times New Roman" w:hAnsi="Times New Roman"/>
          <w:color w:val="000000" w:themeColor="text1"/>
          <w:sz w:val="24"/>
          <w:szCs w:val="24"/>
        </w:rPr>
      </w:pPr>
      <w:r w:rsidRPr="00FE07F4">
        <w:rPr>
          <w:rFonts w:ascii="Times New Roman" w:hAnsi="Times New Roman"/>
          <w:b/>
          <w:color w:val="000000" w:themeColor="text1"/>
          <w:sz w:val="24"/>
          <w:szCs w:val="24"/>
        </w:rPr>
        <w:t xml:space="preserve">Açıklık / </w:t>
      </w:r>
      <w:proofErr w:type="spellStart"/>
      <w:proofErr w:type="gramStart"/>
      <w:r w:rsidRPr="00FE07F4">
        <w:rPr>
          <w:rFonts w:ascii="Times New Roman" w:hAnsi="Times New Roman"/>
          <w:b/>
          <w:color w:val="000000" w:themeColor="text1"/>
          <w:sz w:val="24"/>
          <w:szCs w:val="24"/>
        </w:rPr>
        <w:t>Zaafiyet</w:t>
      </w:r>
      <w:proofErr w:type="spellEnd"/>
      <w:r w:rsidRPr="00FE07F4">
        <w:rPr>
          <w:rFonts w:ascii="Times New Roman" w:hAnsi="Times New Roman"/>
          <w:b/>
          <w:color w:val="000000" w:themeColor="text1"/>
          <w:sz w:val="24"/>
          <w:szCs w:val="24"/>
        </w:rPr>
        <w:t xml:space="preserve"> :</w:t>
      </w:r>
      <w:r w:rsidRPr="00FE07F4">
        <w:rPr>
          <w:rFonts w:ascii="Times New Roman" w:hAnsi="Times New Roman"/>
          <w:color w:val="000000" w:themeColor="text1"/>
          <w:sz w:val="24"/>
          <w:szCs w:val="24"/>
        </w:rPr>
        <w:t xml:space="preserve"> Sistem</w:t>
      </w:r>
      <w:proofErr w:type="gramEnd"/>
      <w:r w:rsidRPr="00FE07F4">
        <w:rPr>
          <w:rFonts w:ascii="Times New Roman" w:hAnsi="Times New Roman"/>
          <w:color w:val="000000" w:themeColor="text1"/>
          <w:sz w:val="24"/>
          <w:szCs w:val="24"/>
        </w:rPr>
        <w:t xml:space="preserve"> güvenlik prosedürlerinde, tasarımda, uygulamada veya iç kontrollerde bulunan ve bilgi güvenliği ihlal olayına sebep olabilecek zayıflık, hata veya kusurlardır.</w:t>
      </w:r>
    </w:p>
    <w:p w:rsidR="00DB4C22" w:rsidRPr="00FE07F4" w:rsidRDefault="00DB4C22" w:rsidP="00472028">
      <w:pPr>
        <w:pStyle w:val="ListeParagraf"/>
        <w:numPr>
          <w:ilvl w:val="1"/>
          <w:numId w:val="1"/>
        </w:numPr>
        <w:spacing w:after="160" w:line="276" w:lineRule="auto"/>
        <w:contextualSpacing/>
        <w:jc w:val="both"/>
        <w:rPr>
          <w:rFonts w:ascii="Times New Roman" w:hAnsi="Times New Roman"/>
          <w:b/>
          <w:color w:val="000000" w:themeColor="text1"/>
          <w:sz w:val="24"/>
          <w:szCs w:val="24"/>
        </w:rPr>
      </w:pPr>
      <w:r w:rsidRPr="00FE07F4">
        <w:rPr>
          <w:rFonts w:ascii="Times New Roman" w:hAnsi="Times New Roman"/>
          <w:b/>
          <w:color w:val="000000" w:themeColor="text1"/>
          <w:sz w:val="24"/>
          <w:szCs w:val="24"/>
        </w:rPr>
        <w:t>Olasılık:</w:t>
      </w:r>
      <w:r w:rsidRPr="00FE07F4">
        <w:rPr>
          <w:rFonts w:ascii="Times New Roman" w:hAnsi="Times New Roman"/>
          <w:color w:val="000000" w:themeColor="text1"/>
          <w:sz w:val="24"/>
          <w:szCs w:val="24"/>
        </w:rPr>
        <w:t xml:space="preserve"> Bir olayın gün, hafta, ay, yıl gibi bir zaman dilimi içerisinde gerçekleşme durumunu ifade eder.</w:t>
      </w:r>
    </w:p>
    <w:p w:rsidR="00DB4C22" w:rsidRPr="00FE07F4" w:rsidRDefault="00DB4C22" w:rsidP="00472028">
      <w:pPr>
        <w:pStyle w:val="ListeParagraf"/>
        <w:numPr>
          <w:ilvl w:val="1"/>
          <w:numId w:val="1"/>
        </w:numPr>
        <w:spacing w:after="160" w:line="276" w:lineRule="auto"/>
        <w:contextualSpacing/>
        <w:jc w:val="both"/>
        <w:rPr>
          <w:rFonts w:ascii="Times New Roman" w:hAnsi="Times New Roman"/>
          <w:b/>
          <w:color w:val="000000" w:themeColor="text1"/>
          <w:sz w:val="24"/>
          <w:szCs w:val="24"/>
        </w:rPr>
      </w:pPr>
      <w:r w:rsidRPr="00FE07F4">
        <w:rPr>
          <w:rFonts w:ascii="Times New Roman" w:hAnsi="Times New Roman"/>
          <w:b/>
          <w:color w:val="000000" w:themeColor="text1"/>
          <w:sz w:val="24"/>
          <w:szCs w:val="24"/>
        </w:rPr>
        <w:t>Etki:</w:t>
      </w:r>
      <w:r w:rsidRPr="00FE07F4">
        <w:rPr>
          <w:rFonts w:ascii="Times New Roman" w:hAnsi="Times New Roman"/>
          <w:color w:val="000000" w:themeColor="text1"/>
          <w:sz w:val="24"/>
          <w:szCs w:val="24"/>
        </w:rPr>
        <w:t xml:space="preserve"> Tehlikenin oluşması durumunda birime vereceği zararı, hedef ve faaliyetler üzerindeki etkisini gösterir.</w:t>
      </w:r>
    </w:p>
    <w:p w:rsidR="009917E8" w:rsidRPr="00FE07F4" w:rsidRDefault="009917E8" w:rsidP="00472028">
      <w:pPr>
        <w:pStyle w:val="ListeParagraf"/>
        <w:numPr>
          <w:ilvl w:val="1"/>
          <w:numId w:val="1"/>
        </w:numPr>
        <w:spacing w:after="160" w:line="276" w:lineRule="auto"/>
        <w:contextualSpacing/>
        <w:jc w:val="both"/>
        <w:rPr>
          <w:rFonts w:ascii="Times New Roman" w:hAnsi="Times New Roman"/>
          <w:b/>
          <w:color w:val="000000" w:themeColor="text1"/>
          <w:sz w:val="24"/>
          <w:szCs w:val="24"/>
        </w:rPr>
      </w:pPr>
      <w:r w:rsidRPr="00FE07F4">
        <w:rPr>
          <w:rFonts w:ascii="Times New Roman" w:hAnsi="Times New Roman"/>
          <w:b/>
          <w:color w:val="000000" w:themeColor="text1"/>
          <w:sz w:val="24"/>
          <w:szCs w:val="24"/>
        </w:rPr>
        <w:t xml:space="preserve">Risk Derecelendirme:  </w:t>
      </w:r>
      <w:r w:rsidRPr="00FE07F4">
        <w:rPr>
          <w:rFonts w:ascii="Times New Roman" w:hAnsi="Times New Roman"/>
          <w:color w:val="000000" w:themeColor="text1"/>
          <w:sz w:val="24"/>
          <w:szCs w:val="24"/>
        </w:rPr>
        <w:t>Varlıkları tehdit eden risklere değerler atayıp onları derecelendirmektir.</w:t>
      </w:r>
    </w:p>
    <w:p w:rsidR="00DB4C22" w:rsidRPr="00FE07F4" w:rsidRDefault="00DB4C22" w:rsidP="00472028">
      <w:pPr>
        <w:pStyle w:val="ListeParagraf"/>
        <w:numPr>
          <w:ilvl w:val="1"/>
          <w:numId w:val="1"/>
        </w:numPr>
        <w:spacing w:after="160" w:line="276" w:lineRule="auto"/>
        <w:contextualSpacing/>
        <w:jc w:val="both"/>
        <w:rPr>
          <w:rFonts w:ascii="Times New Roman" w:hAnsi="Times New Roman"/>
          <w:b/>
          <w:color w:val="000000" w:themeColor="text1"/>
          <w:sz w:val="24"/>
          <w:szCs w:val="24"/>
        </w:rPr>
      </w:pPr>
      <w:r w:rsidRPr="00FE07F4">
        <w:rPr>
          <w:rFonts w:ascii="Times New Roman" w:hAnsi="Times New Roman"/>
          <w:b/>
          <w:color w:val="000000" w:themeColor="text1"/>
          <w:sz w:val="24"/>
          <w:szCs w:val="24"/>
        </w:rPr>
        <w:t xml:space="preserve">Risk </w:t>
      </w:r>
      <w:proofErr w:type="gramStart"/>
      <w:r w:rsidRPr="00FE07F4">
        <w:rPr>
          <w:rFonts w:ascii="Times New Roman" w:hAnsi="Times New Roman"/>
          <w:b/>
          <w:color w:val="000000" w:themeColor="text1"/>
          <w:sz w:val="24"/>
          <w:szCs w:val="24"/>
        </w:rPr>
        <w:t>Değerlendirme</w:t>
      </w:r>
      <w:r w:rsidRPr="00FE07F4">
        <w:rPr>
          <w:rFonts w:ascii="Times New Roman" w:hAnsi="Times New Roman"/>
          <w:color w:val="000000" w:themeColor="text1"/>
          <w:sz w:val="24"/>
          <w:szCs w:val="24"/>
        </w:rPr>
        <w:t xml:space="preserve"> : Tehlikelerden</w:t>
      </w:r>
      <w:proofErr w:type="gramEnd"/>
      <w:r w:rsidRPr="00FE07F4">
        <w:rPr>
          <w:rFonts w:ascii="Times New Roman" w:hAnsi="Times New Roman"/>
          <w:color w:val="000000" w:themeColor="text1"/>
          <w:sz w:val="24"/>
          <w:szCs w:val="24"/>
        </w:rPr>
        <w:t xml:space="preserve"> kaynaklanan riskin büyüklüğünü tahmin etmek ve mevcut kontrollerin yeterliliğini dikkate alarak riskin kabul edilebilir olup olmadığına karar vermek için kullanılan proses.</w:t>
      </w:r>
    </w:p>
    <w:p w:rsidR="002C0DE0" w:rsidRPr="00FE07F4" w:rsidRDefault="002C0DE0" w:rsidP="00472028">
      <w:pPr>
        <w:pStyle w:val="ListeParagraf"/>
        <w:numPr>
          <w:ilvl w:val="1"/>
          <w:numId w:val="1"/>
        </w:numPr>
        <w:spacing w:line="276" w:lineRule="auto"/>
        <w:jc w:val="both"/>
        <w:rPr>
          <w:rFonts w:ascii="Times New Roman" w:hAnsi="Times New Roman"/>
          <w:b/>
          <w:color w:val="000000" w:themeColor="text1"/>
          <w:sz w:val="24"/>
          <w:szCs w:val="24"/>
        </w:rPr>
      </w:pPr>
      <w:r w:rsidRPr="00FE07F4">
        <w:rPr>
          <w:rFonts w:ascii="Times New Roman" w:hAnsi="Times New Roman"/>
          <w:b/>
          <w:bCs/>
          <w:color w:val="000000" w:themeColor="text1"/>
          <w:sz w:val="24"/>
          <w:szCs w:val="24"/>
          <w:bdr w:val="none" w:sz="0" w:space="0" w:color="auto" w:frame="1"/>
        </w:rPr>
        <w:t>Risk analizi:</w:t>
      </w:r>
      <w:r w:rsidRPr="00FE07F4">
        <w:rPr>
          <w:rFonts w:ascii="Times New Roman" w:hAnsi="Times New Roman"/>
          <w:color w:val="000000" w:themeColor="text1"/>
          <w:sz w:val="24"/>
          <w:szCs w:val="24"/>
        </w:rPr>
        <w:t> Kaynakları belirlemek ve riski tahmin etmek amacıyla bilginin sistematik kullanımı.</w:t>
      </w:r>
    </w:p>
    <w:p w:rsidR="002C0DE0" w:rsidRPr="00FE07F4" w:rsidRDefault="002C0DE0" w:rsidP="00E25163">
      <w:pPr>
        <w:pStyle w:val="ListeParagraf"/>
        <w:numPr>
          <w:ilvl w:val="1"/>
          <w:numId w:val="1"/>
        </w:numPr>
        <w:spacing w:line="276" w:lineRule="auto"/>
        <w:jc w:val="both"/>
        <w:rPr>
          <w:rFonts w:ascii="Times New Roman" w:hAnsi="Times New Roman"/>
          <w:b/>
          <w:color w:val="000000" w:themeColor="text1"/>
          <w:sz w:val="24"/>
          <w:szCs w:val="24"/>
        </w:rPr>
      </w:pPr>
      <w:r w:rsidRPr="00FE07F4">
        <w:rPr>
          <w:rFonts w:ascii="Times New Roman" w:hAnsi="Times New Roman"/>
          <w:b/>
          <w:bCs/>
          <w:color w:val="000000" w:themeColor="text1"/>
          <w:sz w:val="24"/>
          <w:szCs w:val="24"/>
          <w:bdr w:val="none" w:sz="0" w:space="0" w:color="auto" w:frame="1"/>
        </w:rPr>
        <w:t>Risk işleme:</w:t>
      </w:r>
      <w:r w:rsidRPr="00FE07F4">
        <w:rPr>
          <w:rFonts w:ascii="Times New Roman" w:hAnsi="Times New Roman"/>
          <w:color w:val="000000" w:themeColor="text1"/>
          <w:sz w:val="24"/>
          <w:szCs w:val="24"/>
        </w:rPr>
        <w:t xml:space="preserve"> Riski değiştirmek için alınması gerekli önlemlerin seçilmesi ve uygulanması </w:t>
      </w:r>
      <w:proofErr w:type="gramStart"/>
      <w:r w:rsidRPr="00FE07F4">
        <w:rPr>
          <w:rFonts w:ascii="Times New Roman" w:hAnsi="Times New Roman"/>
          <w:color w:val="000000" w:themeColor="text1"/>
          <w:sz w:val="24"/>
          <w:szCs w:val="24"/>
        </w:rPr>
        <w:t>prosesi</w:t>
      </w:r>
      <w:proofErr w:type="gramEnd"/>
      <w:r w:rsidRPr="00FE07F4">
        <w:rPr>
          <w:rFonts w:ascii="Times New Roman" w:hAnsi="Times New Roman"/>
          <w:color w:val="000000" w:themeColor="text1"/>
          <w:sz w:val="24"/>
          <w:szCs w:val="24"/>
        </w:rPr>
        <w:t>.</w:t>
      </w:r>
    </w:p>
    <w:p w:rsidR="005A74E1" w:rsidRPr="00FE07F4" w:rsidRDefault="005A74E1" w:rsidP="00472028">
      <w:pPr>
        <w:pStyle w:val="ListeParagraf"/>
        <w:spacing w:line="276" w:lineRule="auto"/>
        <w:jc w:val="both"/>
        <w:rPr>
          <w:rFonts w:ascii="Times New Roman" w:hAnsi="Times New Roman"/>
          <w:color w:val="000000" w:themeColor="text1"/>
          <w:sz w:val="24"/>
          <w:szCs w:val="24"/>
        </w:rPr>
      </w:pPr>
    </w:p>
    <w:p w:rsidR="00BA226B" w:rsidRPr="00FE07F4" w:rsidRDefault="00FB0CFC" w:rsidP="00472028">
      <w:pPr>
        <w:pStyle w:val="ListeParagraf"/>
        <w:numPr>
          <w:ilvl w:val="0"/>
          <w:numId w:val="1"/>
        </w:numPr>
        <w:spacing w:line="276" w:lineRule="auto"/>
        <w:contextualSpacing/>
        <w:jc w:val="both"/>
        <w:rPr>
          <w:rFonts w:ascii="Times New Roman" w:hAnsi="Times New Roman"/>
          <w:color w:val="000000" w:themeColor="text1"/>
          <w:sz w:val="24"/>
          <w:szCs w:val="24"/>
        </w:rPr>
      </w:pPr>
      <w:r w:rsidRPr="00FE07F4">
        <w:rPr>
          <w:rFonts w:ascii="Times New Roman" w:hAnsi="Times New Roman"/>
          <w:b/>
          <w:color w:val="000000" w:themeColor="text1"/>
          <w:sz w:val="24"/>
          <w:szCs w:val="24"/>
        </w:rPr>
        <w:t>UYGULAMA</w:t>
      </w:r>
    </w:p>
    <w:p w:rsidR="005A74E1" w:rsidRPr="00FE07F4" w:rsidRDefault="00FB0CFC" w:rsidP="00472028">
      <w:pPr>
        <w:pStyle w:val="ListeParagraf"/>
        <w:numPr>
          <w:ilvl w:val="1"/>
          <w:numId w:val="1"/>
        </w:numPr>
        <w:spacing w:line="276" w:lineRule="auto"/>
        <w:contextualSpacing/>
        <w:jc w:val="both"/>
        <w:rPr>
          <w:rFonts w:ascii="Times New Roman" w:hAnsi="Times New Roman"/>
          <w:color w:val="000000" w:themeColor="text1"/>
          <w:sz w:val="24"/>
          <w:szCs w:val="24"/>
        </w:rPr>
      </w:pPr>
      <w:r w:rsidRPr="00FE07F4">
        <w:rPr>
          <w:rFonts w:ascii="Times New Roman" w:hAnsi="Times New Roman"/>
          <w:b/>
          <w:color w:val="000000" w:themeColor="text1"/>
          <w:sz w:val="24"/>
          <w:szCs w:val="24"/>
        </w:rPr>
        <w:t>Birim Varlıklarının Belirlenmesi</w:t>
      </w:r>
    </w:p>
    <w:p w:rsidR="005A74E1" w:rsidRPr="00FE07F4" w:rsidRDefault="00FB0CFC" w:rsidP="00472028">
      <w:pPr>
        <w:pStyle w:val="ListeParagraf"/>
        <w:spacing w:line="276" w:lineRule="auto"/>
        <w:ind w:firstLine="720"/>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İşin gerçekleştirilmesi için ve iş sürekliliği için gerekli olan tüm maddi ve manevi varlıklar birim varlıklarını oluştururlar. Bu varlıklar kullanım amaçları, işe etkileri, maddi ve manevi değerleri ile zayıflıklara karşı tehdit altında olabilirler.</w:t>
      </w:r>
    </w:p>
    <w:p w:rsidR="005A74E1" w:rsidRPr="00FE07F4" w:rsidRDefault="005A74E1" w:rsidP="00472028">
      <w:pPr>
        <w:pStyle w:val="ListeParagraf"/>
        <w:spacing w:line="276" w:lineRule="auto"/>
        <w:jc w:val="both"/>
        <w:rPr>
          <w:rFonts w:ascii="Times New Roman" w:hAnsi="Times New Roman"/>
          <w:color w:val="000000" w:themeColor="text1"/>
          <w:sz w:val="24"/>
          <w:szCs w:val="24"/>
        </w:rPr>
      </w:pPr>
    </w:p>
    <w:p w:rsidR="005A74E1" w:rsidRPr="00FE07F4" w:rsidRDefault="00C20B00" w:rsidP="00472028">
      <w:pPr>
        <w:pStyle w:val="ListeParagraf"/>
        <w:spacing w:line="276" w:lineRule="auto"/>
        <w:ind w:firstLine="720"/>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Kurum</w:t>
      </w:r>
      <w:r w:rsidR="00FB0CFC" w:rsidRPr="00FE07F4">
        <w:rPr>
          <w:rFonts w:ascii="Times New Roman" w:hAnsi="Times New Roman"/>
          <w:color w:val="000000" w:themeColor="text1"/>
          <w:sz w:val="24"/>
          <w:szCs w:val="24"/>
        </w:rPr>
        <w:t xml:space="preserve"> bünyesinde varlıklarımız şu şekilde sınıflandırılır ve tanımlanır.</w:t>
      </w:r>
    </w:p>
    <w:p w:rsidR="00C20B00" w:rsidRPr="00FE07F4" w:rsidRDefault="00C20B00" w:rsidP="00472028">
      <w:pPr>
        <w:pStyle w:val="ListeParagraf"/>
        <w:spacing w:line="276" w:lineRule="auto"/>
        <w:ind w:firstLine="720"/>
        <w:jc w:val="both"/>
        <w:rPr>
          <w:rFonts w:ascii="Times New Roman" w:hAnsi="Times New Roman"/>
          <w:color w:val="000000" w:themeColor="text1"/>
          <w:sz w:val="24"/>
          <w:szCs w:val="24"/>
        </w:rPr>
      </w:pPr>
    </w:p>
    <w:p w:rsidR="002C0DE0" w:rsidRPr="00FE07F4" w:rsidRDefault="002C0DE0" w:rsidP="00472028">
      <w:pPr>
        <w:spacing w:line="276" w:lineRule="auto"/>
        <w:rPr>
          <w:color w:val="000000" w:themeColor="text1"/>
        </w:rPr>
      </w:pPr>
    </w:p>
    <w:tbl>
      <w:tblPr>
        <w:tblW w:w="9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7"/>
        <w:gridCol w:w="8332"/>
      </w:tblGrid>
      <w:tr w:rsidR="00E23AA9" w:rsidRPr="00FE07F4" w:rsidTr="00E23AA9">
        <w:trPr>
          <w:trHeight w:val="766"/>
          <w:jc w:val="center"/>
        </w:trPr>
        <w:tc>
          <w:tcPr>
            <w:tcW w:w="1487" w:type="dxa"/>
            <w:tcBorders>
              <w:top w:val="single" w:sz="4" w:space="0" w:color="000000"/>
              <w:left w:val="single" w:sz="4" w:space="0" w:color="000000"/>
              <w:bottom w:val="single" w:sz="4" w:space="0" w:color="000000"/>
              <w:right w:val="single" w:sz="4" w:space="0" w:color="000000"/>
            </w:tcBorders>
            <w:shd w:val="clear" w:color="auto" w:fill="C00000"/>
          </w:tcPr>
          <w:p w:rsidR="00E23AA9" w:rsidRPr="00FE07F4" w:rsidRDefault="00E23AA9" w:rsidP="00472028">
            <w:pPr>
              <w:pStyle w:val="ListeParagraf"/>
              <w:spacing w:before="120" w:after="120" w:line="276" w:lineRule="auto"/>
              <w:jc w:val="both"/>
              <w:rPr>
                <w:rFonts w:ascii="Times New Roman" w:hAnsi="Times New Roman"/>
                <w:color w:val="000000" w:themeColor="text1"/>
                <w:sz w:val="24"/>
                <w:szCs w:val="24"/>
              </w:rPr>
            </w:pPr>
            <w:r w:rsidRPr="00FE07F4">
              <w:rPr>
                <w:rFonts w:ascii="Times New Roman" w:hAnsi="Times New Roman"/>
                <w:b/>
                <w:color w:val="000000" w:themeColor="text1"/>
                <w:sz w:val="24"/>
                <w:szCs w:val="24"/>
              </w:rPr>
              <w:lastRenderedPageBreak/>
              <w:t>VARLIK SINIFI</w:t>
            </w:r>
          </w:p>
        </w:tc>
        <w:tc>
          <w:tcPr>
            <w:tcW w:w="8332" w:type="dxa"/>
            <w:tcBorders>
              <w:top w:val="single" w:sz="4" w:space="0" w:color="000000"/>
              <w:left w:val="single" w:sz="4" w:space="0" w:color="000000"/>
              <w:bottom w:val="single" w:sz="4" w:space="0" w:color="000000"/>
              <w:right w:val="single" w:sz="4" w:space="0" w:color="000000"/>
            </w:tcBorders>
            <w:shd w:val="clear" w:color="auto" w:fill="C00000"/>
          </w:tcPr>
          <w:p w:rsidR="00E23AA9" w:rsidRPr="00FE07F4" w:rsidRDefault="00E23AA9" w:rsidP="00472028">
            <w:pPr>
              <w:pStyle w:val="ListeParagraf"/>
              <w:spacing w:before="120" w:after="120" w:line="276" w:lineRule="auto"/>
              <w:jc w:val="both"/>
              <w:rPr>
                <w:rFonts w:ascii="Times New Roman" w:hAnsi="Times New Roman"/>
                <w:color w:val="000000" w:themeColor="text1"/>
                <w:sz w:val="24"/>
                <w:szCs w:val="24"/>
              </w:rPr>
            </w:pPr>
            <w:r w:rsidRPr="00FE07F4">
              <w:rPr>
                <w:rFonts w:ascii="Times New Roman" w:hAnsi="Times New Roman"/>
                <w:b/>
                <w:color w:val="000000" w:themeColor="text1"/>
                <w:sz w:val="24"/>
                <w:szCs w:val="24"/>
              </w:rPr>
              <w:t>AÇIKLAMA</w:t>
            </w:r>
          </w:p>
        </w:tc>
      </w:tr>
      <w:tr w:rsidR="00E23AA9" w:rsidRPr="00FE07F4" w:rsidTr="00E23AA9">
        <w:trPr>
          <w:trHeight w:val="2719"/>
          <w:jc w:val="center"/>
        </w:trPr>
        <w:tc>
          <w:tcPr>
            <w:tcW w:w="1487" w:type="dxa"/>
            <w:tcBorders>
              <w:top w:val="single" w:sz="4" w:space="0" w:color="000000"/>
              <w:left w:val="single" w:sz="4" w:space="0" w:color="000000"/>
              <w:bottom w:val="single" w:sz="4" w:space="0" w:color="000000"/>
              <w:right w:val="single" w:sz="4" w:space="0" w:color="000000"/>
            </w:tcBorders>
          </w:tcPr>
          <w:p w:rsidR="00E23AA9" w:rsidRPr="00FE07F4" w:rsidRDefault="00E23AA9" w:rsidP="00472028">
            <w:pPr>
              <w:pStyle w:val="ListeParagraf"/>
              <w:spacing w:before="120" w:after="120" w:line="276" w:lineRule="auto"/>
              <w:jc w:val="both"/>
              <w:rPr>
                <w:rFonts w:ascii="Times New Roman" w:hAnsi="Times New Roman"/>
                <w:bCs/>
                <w:color w:val="000000" w:themeColor="text1"/>
                <w:sz w:val="24"/>
                <w:szCs w:val="24"/>
                <w:u w:val="single"/>
              </w:rPr>
            </w:pPr>
          </w:p>
          <w:p w:rsidR="00E23AA9" w:rsidRPr="00FE07F4" w:rsidRDefault="00E23AA9" w:rsidP="00472028">
            <w:pPr>
              <w:pStyle w:val="ListeParagraf"/>
              <w:spacing w:before="120" w:after="120" w:line="276" w:lineRule="auto"/>
              <w:jc w:val="both"/>
              <w:rPr>
                <w:rFonts w:ascii="Times New Roman" w:hAnsi="Times New Roman"/>
                <w:bCs/>
                <w:color w:val="000000" w:themeColor="text1"/>
                <w:sz w:val="24"/>
                <w:szCs w:val="24"/>
                <w:u w:val="single"/>
              </w:rPr>
            </w:pPr>
          </w:p>
          <w:p w:rsidR="00E23AA9" w:rsidRPr="00FE07F4" w:rsidRDefault="00E23AA9" w:rsidP="00472028">
            <w:pPr>
              <w:pStyle w:val="ListeParagraf"/>
              <w:spacing w:before="120" w:after="120" w:line="276" w:lineRule="auto"/>
              <w:jc w:val="both"/>
              <w:rPr>
                <w:rFonts w:ascii="Times New Roman" w:hAnsi="Times New Roman"/>
                <w:bCs/>
                <w:color w:val="000000" w:themeColor="text1"/>
                <w:sz w:val="24"/>
                <w:szCs w:val="24"/>
                <w:u w:val="single"/>
              </w:rPr>
            </w:pPr>
            <w:r w:rsidRPr="00FE07F4">
              <w:rPr>
                <w:rFonts w:ascii="Times New Roman" w:hAnsi="Times New Roman"/>
                <w:bCs/>
                <w:color w:val="000000" w:themeColor="text1"/>
                <w:sz w:val="24"/>
                <w:szCs w:val="24"/>
                <w:u w:val="single"/>
              </w:rPr>
              <w:t>Fiziksel Varlıklar:</w:t>
            </w:r>
          </w:p>
        </w:tc>
        <w:tc>
          <w:tcPr>
            <w:tcW w:w="8332" w:type="dxa"/>
            <w:tcBorders>
              <w:top w:val="single" w:sz="4" w:space="0" w:color="000000"/>
              <w:left w:val="single" w:sz="4" w:space="0" w:color="000000"/>
              <w:bottom w:val="single" w:sz="4" w:space="0" w:color="000000"/>
              <w:right w:val="single" w:sz="4" w:space="0" w:color="000000"/>
            </w:tcBorders>
          </w:tcPr>
          <w:p w:rsidR="00E23AA9" w:rsidRPr="00FE07F4" w:rsidRDefault="00E23AA9" w:rsidP="00472028">
            <w:pPr>
              <w:pStyle w:val="GvdeMetni"/>
              <w:rPr>
                <w:color w:val="000000" w:themeColor="text1"/>
              </w:rPr>
            </w:pPr>
            <w:r w:rsidRPr="00FE07F4">
              <w:rPr>
                <w:color w:val="000000" w:themeColor="text1"/>
              </w:rPr>
              <w:t>Birimde kullanılan fiziksel varlıklardır.</w:t>
            </w:r>
          </w:p>
          <w:p w:rsidR="00E23AA9" w:rsidRPr="00FE07F4" w:rsidRDefault="00E23AA9" w:rsidP="00472028">
            <w:pPr>
              <w:pStyle w:val="GvdeMetni"/>
              <w:rPr>
                <w:color w:val="000000" w:themeColor="text1"/>
              </w:rPr>
            </w:pPr>
          </w:p>
          <w:p w:rsidR="00E23AA9" w:rsidRPr="00FE07F4" w:rsidRDefault="00E23AA9" w:rsidP="00472028">
            <w:pPr>
              <w:pStyle w:val="GvdeMetni"/>
              <w:rPr>
                <w:b/>
                <w:bCs/>
                <w:color w:val="000000" w:themeColor="text1"/>
                <w:u w:val="single"/>
              </w:rPr>
            </w:pPr>
            <w:r w:rsidRPr="00FE07F4">
              <w:rPr>
                <w:b/>
                <w:bCs/>
                <w:color w:val="000000" w:themeColor="text1"/>
                <w:u w:val="single"/>
              </w:rPr>
              <w:t>Alt kategoriler:</w:t>
            </w:r>
          </w:p>
          <w:p w:rsidR="00E23AA9" w:rsidRPr="00FE07F4" w:rsidRDefault="00E23AA9" w:rsidP="00472028">
            <w:pPr>
              <w:pStyle w:val="GvdeMetni"/>
              <w:rPr>
                <w:color w:val="000000" w:themeColor="text1"/>
              </w:rPr>
            </w:pPr>
          </w:p>
          <w:p w:rsidR="00E23AA9" w:rsidRPr="00FE07F4" w:rsidRDefault="00E23AA9" w:rsidP="00472028">
            <w:pPr>
              <w:pStyle w:val="GvdeMetni"/>
              <w:numPr>
                <w:ilvl w:val="0"/>
                <w:numId w:val="4"/>
              </w:numPr>
              <w:tabs>
                <w:tab w:val="left" w:pos="380"/>
              </w:tabs>
              <w:overflowPunct w:val="0"/>
              <w:autoSpaceDE w:val="0"/>
              <w:autoSpaceDN w:val="0"/>
              <w:adjustRightInd w:val="0"/>
              <w:rPr>
                <w:color w:val="000000" w:themeColor="text1"/>
              </w:rPr>
            </w:pPr>
            <w:r w:rsidRPr="00FE07F4">
              <w:rPr>
                <w:color w:val="000000" w:themeColor="text1"/>
              </w:rPr>
              <w:t xml:space="preserve">Bilgisayar </w:t>
            </w:r>
            <w:proofErr w:type="gramStart"/>
            <w:r w:rsidRPr="00FE07F4">
              <w:rPr>
                <w:color w:val="000000" w:themeColor="text1"/>
              </w:rPr>
              <w:t>ekipmanları</w:t>
            </w:r>
            <w:proofErr w:type="gramEnd"/>
            <w:r w:rsidRPr="00FE07F4">
              <w:rPr>
                <w:color w:val="000000" w:themeColor="text1"/>
              </w:rPr>
              <w:t xml:space="preserve"> (bilgisayar, sunucu, işlemci, diz üstü bilgisayarlar, modemler vb.); </w:t>
            </w:r>
          </w:p>
          <w:p w:rsidR="00E23AA9" w:rsidRPr="00FE07F4" w:rsidRDefault="00E23AA9" w:rsidP="00472028">
            <w:pPr>
              <w:pStyle w:val="GvdeMetni"/>
              <w:numPr>
                <w:ilvl w:val="0"/>
                <w:numId w:val="4"/>
              </w:numPr>
              <w:overflowPunct w:val="0"/>
              <w:autoSpaceDE w:val="0"/>
              <w:autoSpaceDN w:val="0"/>
              <w:adjustRightInd w:val="0"/>
              <w:rPr>
                <w:color w:val="000000" w:themeColor="text1"/>
              </w:rPr>
            </w:pPr>
            <w:r w:rsidRPr="00FE07F4">
              <w:rPr>
                <w:color w:val="000000" w:themeColor="text1"/>
              </w:rPr>
              <w:t xml:space="preserve">İletişim </w:t>
            </w:r>
            <w:proofErr w:type="gramStart"/>
            <w:r w:rsidRPr="00FE07F4">
              <w:rPr>
                <w:color w:val="000000" w:themeColor="text1"/>
              </w:rPr>
              <w:t>ekipmanları</w:t>
            </w:r>
            <w:proofErr w:type="gramEnd"/>
            <w:r w:rsidRPr="00FE07F4">
              <w:rPr>
                <w:color w:val="000000" w:themeColor="text1"/>
              </w:rPr>
              <w:t xml:space="preserve"> (yönlendirici, telefon, faks vb.); </w:t>
            </w:r>
          </w:p>
          <w:p w:rsidR="00E23AA9" w:rsidRPr="00FE07F4" w:rsidRDefault="00E23AA9" w:rsidP="00472028">
            <w:pPr>
              <w:pStyle w:val="GvdeMetni"/>
              <w:numPr>
                <w:ilvl w:val="0"/>
                <w:numId w:val="4"/>
              </w:numPr>
              <w:overflowPunct w:val="0"/>
              <w:autoSpaceDE w:val="0"/>
              <w:autoSpaceDN w:val="0"/>
              <w:adjustRightInd w:val="0"/>
              <w:rPr>
                <w:color w:val="000000" w:themeColor="text1"/>
              </w:rPr>
            </w:pPr>
            <w:r w:rsidRPr="00FE07F4">
              <w:rPr>
                <w:color w:val="000000" w:themeColor="text1"/>
              </w:rPr>
              <w:t xml:space="preserve">manyetik </w:t>
            </w:r>
            <w:proofErr w:type="gramStart"/>
            <w:r w:rsidRPr="00FE07F4">
              <w:rPr>
                <w:color w:val="000000" w:themeColor="text1"/>
              </w:rPr>
              <w:t>kayıt  ortamları</w:t>
            </w:r>
            <w:proofErr w:type="gramEnd"/>
            <w:r w:rsidRPr="00FE07F4">
              <w:rPr>
                <w:color w:val="000000" w:themeColor="text1"/>
              </w:rPr>
              <w:t xml:space="preserve"> ( teyp, kartuş, disket, disk, cd vb.);</w:t>
            </w:r>
          </w:p>
          <w:p w:rsidR="00E23AA9" w:rsidRPr="00FE07F4" w:rsidRDefault="00E23AA9" w:rsidP="00472028">
            <w:pPr>
              <w:pStyle w:val="GvdeMetni"/>
              <w:numPr>
                <w:ilvl w:val="0"/>
                <w:numId w:val="4"/>
              </w:numPr>
              <w:overflowPunct w:val="0"/>
              <w:autoSpaceDE w:val="0"/>
              <w:autoSpaceDN w:val="0"/>
              <w:adjustRightInd w:val="0"/>
              <w:rPr>
                <w:color w:val="000000" w:themeColor="text1"/>
              </w:rPr>
            </w:pPr>
            <w:r w:rsidRPr="00FE07F4">
              <w:rPr>
                <w:color w:val="000000" w:themeColor="text1"/>
              </w:rPr>
              <w:t xml:space="preserve">Diğer teknik </w:t>
            </w:r>
            <w:proofErr w:type="gramStart"/>
            <w:r w:rsidRPr="00FE07F4">
              <w:rPr>
                <w:color w:val="000000" w:themeColor="text1"/>
              </w:rPr>
              <w:t>ekipmanlar</w:t>
            </w:r>
            <w:proofErr w:type="gramEnd"/>
            <w:r w:rsidRPr="00FE07F4">
              <w:rPr>
                <w:color w:val="000000" w:themeColor="text1"/>
              </w:rPr>
              <w:t xml:space="preserve"> (güç kaynakları, adaptör, havalandırma üniteleri vb.);</w:t>
            </w:r>
          </w:p>
        </w:tc>
      </w:tr>
      <w:tr w:rsidR="00E23AA9" w:rsidRPr="00FE07F4" w:rsidTr="00E23AA9">
        <w:trPr>
          <w:trHeight w:val="766"/>
          <w:jc w:val="center"/>
        </w:trPr>
        <w:tc>
          <w:tcPr>
            <w:tcW w:w="1487" w:type="dxa"/>
            <w:tcBorders>
              <w:top w:val="single" w:sz="4" w:space="0" w:color="000000"/>
              <w:left w:val="single" w:sz="4" w:space="0" w:color="000000"/>
              <w:bottom w:val="single" w:sz="4" w:space="0" w:color="000000"/>
              <w:right w:val="single" w:sz="4" w:space="0" w:color="000000"/>
            </w:tcBorders>
          </w:tcPr>
          <w:p w:rsidR="00E23AA9" w:rsidRPr="00FE07F4" w:rsidRDefault="00E23AA9" w:rsidP="00472028">
            <w:pPr>
              <w:pStyle w:val="ListeParagraf"/>
              <w:spacing w:before="120" w:after="120" w:line="276" w:lineRule="auto"/>
              <w:jc w:val="both"/>
              <w:rPr>
                <w:rFonts w:ascii="Times New Roman" w:hAnsi="Times New Roman"/>
                <w:color w:val="000000" w:themeColor="text1"/>
                <w:sz w:val="24"/>
                <w:szCs w:val="24"/>
              </w:rPr>
            </w:pPr>
          </w:p>
          <w:p w:rsidR="00E23AA9" w:rsidRPr="00FE07F4" w:rsidRDefault="00E23AA9" w:rsidP="00472028">
            <w:pPr>
              <w:pStyle w:val="ListeParagraf"/>
              <w:spacing w:before="120" w:after="120" w:line="276" w:lineRule="auto"/>
              <w:jc w:val="both"/>
              <w:rPr>
                <w:rFonts w:ascii="Times New Roman" w:hAnsi="Times New Roman"/>
                <w:color w:val="000000" w:themeColor="text1"/>
                <w:sz w:val="24"/>
                <w:szCs w:val="24"/>
              </w:rPr>
            </w:pPr>
          </w:p>
          <w:p w:rsidR="00E23AA9" w:rsidRPr="00FE07F4" w:rsidRDefault="00E23AA9" w:rsidP="00472028">
            <w:pPr>
              <w:pStyle w:val="ListeParagraf"/>
              <w:spacing w:before="120" w:after="120" w:line="276" w:lineRule="auto"/>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Yazılım Varlıkları:</w:t>
            </w:r>
          </w:p>
        </w:tc>
        <w:tc>
          <w:tcPr>
            <w:tcW w:w="8332" w:type="dxa"/>
            <w:tcBorders>
              <w:top w:val="single" w:sz="4" w:space="0" w:color="000000"/>
              <w:left w:val="single" w:sz="4" w:space="0" w:color="000000"/>
              <w:bottom w:val="single" w:sz="4" w:space="0" w:color="000000"/>
              <w:right w:val="single" w:sz="4" w:space="0" w:color="000000"/>
            </w:tcBorders>
          </w:tcPr>
          <w:p w:rsidR="00E23AA9" w:rsidRPr="00FE07F4" w:rsidRDefault="00E23AA9" w:rsidP="00472028">
            <w:pPr>
              <w:pStyle w:val="ListeParagraf"/>
              <w:spacing w:before="120" w:after="120" w:line="276" w:lineRule="auto"/>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 xml:space="preserve">Projelerin gerçekleştirilmesinde kullanılan her türlü bilgisayar programı, işletim sistemi ve yardımcı yazılımlar </w:t>
            </w:r>
          </w:p>
          <w:p w:rsidR="00E23AA9" w:rsidRPr="00FE07F4" w:rsidRDefault="00E23AA9" w:rsidP="00472028">
            <w:pPr>
              <w:pStyle w:val="GvdeMetni"/>
              <w:rPr>
                <w:b/>
                <w:bCs/>
                <w:color w:val="000000" w:themeColor="text1"/>
                <w:u w:val="single"/>
              </w:rPr>
            </w:pPr>
            <w:r w:rsidRPr="00FE07F4">
              <w:rPr>
                <w:b/>
                <w:bCs/>
                <w:color w:val="000000" w:themeColor="text1"/>
                <w:u w:val="single"/>
              </w:rPr>
              <w:t>Alt kategoriler:</w:t>
            </w:r>
          </w:p>
          <w:p w:rsidR="00E23AA9" w:rsidRPr="00FE07F4" w:rsidRDefault="00E23AA9" w:rsidP="00472028">
            <w:pPr>
              <w:pStyle w:val="GvdeMetni"/>
              <w:numPr>
                <w:ilvl w:val="0"/>
                <w:numId w:val="4"/>
              </w:numPr>
              <w:tabs>
                <w:tab w:val="left" w:pos="380"/>
              </w:tabs>
              <w:overflowPunct w:val="0"/>
              <w:autoSpaceDE w:val="0"/>
              <w:autoSpaceDN w:val="0"/>
              <w:adjustRightInd w:val="0"/>
              <w:rPr>
                <w:color w:val="000000" w:themeColor="text1"/>
              </w:rPr>
            </w:pPr>
            <w:r w:rsidRPr="00FE07F4">
              <w:rPr>
                <w:color w:val="000000" w:themeColor="text1"/>
              </w:rPr>
              <w:t xml:space="preserve">Uygulama yazılımları </w:t>
            </w:r>
          </w:p>
          <w:p w:rsidR="00E23AA9" w:rsidRPr="00FE07F4" w:rsidRDefault="00E23AA9" w:rsidP="00472028">
            <w:pPr>
              <w:pStyle w:val="GvdeMetni"/>
              <w:numPr>
                <w:ilvl w:val="0"/>
                <w:numId w:val="4"/>
              </w:numPr>
              <w:tabs>
                <w:tab w:val="left" w:pos="380"/>
              </w:tabs>
              <w:overflowPunct w:val="0"/>
              <w:autoSpaceDE w:val="0"/>
              <w:autoSpaceDN w:val="0"/>
              <w:adjustRightInd w:val="0"/>
              <w:rPr>
                <w:color w:val="000000" w:themeColor="text1"/>
              </w:rPr>
            </w:pPr>
            <w:r w:rsidRPr="00FE07F4">
              <w:rPr>
                <w:color w:val="000000" w:themeColor="text1"/>
              </w:rPr>
              <w:t xml:space="preserve">Sistem yazılımları </w:t>
            </w:r>
          </w:p>
          <w:p w:rsidR="00E23AA9" w:rsidRPr="00FE07F4" w:rsidRDefault="00E23AA9" w:rsidP="00472028">
            <w:pPr>
              <w:pStyle w:val="GvdeMetni"/>
              <w:numPr>
                <w:ilvl w:val="0"/>
                <w:numId w:val="4"/>
              </w:numPr>
              <w:tabs>
                <w:tab w:val="left" w:pos="380"/>
              </w:tabs>
              <w:overflowPunct w:val="0"/>
              <w:autoSpaceDE w:val="0"/>
              <w:autoSpaceDN w:val="0"/>
              <w:adjustRightInd w:val="0"/>
              <w:rPr>
                <w:color w:val="000000" w:themeColor="text1"/>
              </w:rPr>
            </w:pPr>
            <w:r w:rsidRPr="00FE07F4">
              <w:rPr>
                <w:color w:val="000000" w:themeColor="text1"/>
              </w:rPr>
              <w:t xml:space="preserve">Geliştirme araç ve yazılımları; </w:t>
            </w:r>
          </w:p>
          <w:p w:rsidR="00E23AA9" w:rsidRPr="00FE07F4" w:rsidRDefault="00E23AA9" w:rsidP="00472028">
            <w:pPr>
              <w:pStyle w:val="GvdeMetni"/>
              <w:numPr>
                <w:ilvl w:val="0"/>
                <w:numId w:val="4"/>
              </w:numPr>
              <w:tabs>
                <w:tab w:val="left" w:pos="380"/>
              </w:tabs>
              <w:overflowPunct w:val="0"/>
              <w:autoSpaceDE w:val="0"/>
              <w:autoSpaceDN w:val="0"/>
              <w:adjustRightInd w:val="0"/>
              <w:rPr>
                <w:color w:val="000000" w:themeColor="text1"/>
              </w:rPr>
            </w:pPr>
            <w:r w:rsidRPr="00FE07F4">
              <w:rPr>
                <w:color w:val="000000" w:themeColor="text1"/>
              </w:rPr>
              <w:t>Diğer</w:t>
            </w:r>
          </w:p>
          <w:p w:rsidR="00E23AA9" w:rsidRPr="00FE07F4" w:rsidRDefault="00E23AA9" w:rsidP="00472028">
            <w:pPr>
              <w:pStyle w:val="GvdeMetni"/>
              <w:tabs>
                <w:tab w:val="left" w:pos="380"/>
              </w:tabs>
              <w:overflowPunct w:val="0"/>
              <w:autoSpaceDE w:val="0"/>
              <w:autoSpaceDN w:val="0"/>
              <w:adjustRightInd w:val="0"/>
              <w:ind w:left="720"/>
              <w:rPr>
                <w:color w:val="000000" w:themeColor="text1"/>
              </w:rPr>
            </w:pPr>
          </w:p>
        </w:tc>
      </w:tr>
      <w:tr w:rsidR="00E23AA9" w:rsidRPr="00FE07F4" w:rsidTr="00E23AA9">
        <w:trPr>
          <w:trHeight w:val="766"/>
          <w:jc w:val="center"/>
        </w:trPr>
        <w:tc>
          <w:tcPr>
            <w:tcW w:w="1487" w:type="dxa"/>
            <w:tcBorders>
              <w:top w:val="single" w:sz="4" w:space="0" w:color="000000"/>
              <w:left w:val="single" w:sz="4" w:space="0" w:color="000000"/>
              <w:bottom w:val="single" w:sz="4" w:space="0" w:color="000000"/>
              <w:right w:val="single" w:sz="4" w:space="0" w:color="000000"/>
            </w:tcBorders>
          </w:tcPr>
          <w:p w:rsidR="00E23AA9" w:rsidRPr="00FE07F4" w:rsidRDefault="00E23AA9" w:rsidP="00472028">
            <w:pPr>
              <w:pStyle w:val="ListeParagraf"/>
              <w:spacing w:before="120" w:after="120" w:line="276" w:lineRule="auto"/>
              <w:jc w:val="both"/>
              <w:rPr>
                <w:rFonts w:ascii="Times New Roman" w:hAnsi="Times New Roman"/>
                <w:bCs/>
                <w:color w:val="000000" w:themeColor="text1"/>
                <w:sz w:val="24"/>
                <w:szCs w:val="24"/>
                <w:u w:val="single"/>
              </w:rPr>
            </w:pPr>
          </w:p>
          <w:p w:rsidR="00E23AA9" w:rsidRPr="00FE07F4" w:rsidRDefault="00E23AA9" w:rsidP="00472028">
            <w:pPr>
              <w:pStyle w:val="ListeParagraf"/>
              <w:spacing w:before="120" w:after="120" w:line="276" w:lineRule="auto"/>
              <w:jc w:val="both"/>
              <w:rPr>
                <w:rFonts w:ascii="Times New Roman" w:hAnsi="Times New Roman"/>
                <w:bCs/>
                <w:color w:val="000000" w:themeColor="text1"/>
                <w:sz w:val="24"/>
                <w:szCs w:val="24"/>
                <w:u w:val="single"/>
              </w:rPr>
            </w:pPr>
          </w:p>
          <w:p w:rsidR="00E23AA9" w:rsidRPr="00FE07F4" w:rsidRDefault="00E23AA9" w:rsidP="00472028">
            <w:pPr>
              <w:pStyle w:val="ListeParagraf"/>
              <w:spacing w:before="120" w:after="120" w:line="276" w:lineRule="auto"/>
              <w:jc w:val="both"/>
              <w:rPr>
                <w:rFonts w:ascii="Times New Roman" w:hAnsi="Times New Roman"/>
                <w:color w:val="000000" w:themeColor="text1"/>
                <w:sz w:val="24"/>
                <w:szCs w:val="24"/>
              </w:rPr>
            </w:pPr>
            <w:r w:rsidRPr="00FE07F4">
              <w:rPr>
                <w:rFonts w:ascii="Times New Roman" w:hAnsi="Times New Roman"/>
                <w:bCs/>
                <w:color w:val="000000" w:themeColor="text1"/>
                <w:sz w:val="24"/>
                <w:szCs w:val="24"/>
                <w:u w:val="single"/>
              </w:rPr>
              <w:t>Bilgi Varlıkları:</w:t>
            </w:r>
          </w:p>
        </w:tc>
        <w:tc>
          <w:tcPr>
            <w:tcW w:w="8332" w:type="dxa"/>
            <w:tcBorders>
              <w:top w:val="single" w:sz="4" w:space="0" w:color="000000"/>
              <w:left w:val="single" w:sz="4" w:space="0" w:color="000000"/>
              <w:bottom w:val="single" w:sz="4" w:space="0" w:color="000000"/>
              <w:right w:val="single" w:sz="4" w:space="0" w:color="000000"/>
            </w:tcBorders>
          </w:tcPr>
          <w:p w:rsidR="00E23AA9" w:rsidRPr="00FE07F4" w:rsidRDefault="00E23AA9" w:rsidP="00472028">
            <w:pPr>
              <w:pStyle w:val="ListeParagraf"/>
              <w:spacing w:line="276" w:lineRule="auto"/>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Kurumun tüm bilgi sistemlerinde, çalışanlarında, kütüphanelerinde tutulan ve kurumun iş süreçlerinde değişik formlarda işlenen veridir.</w:t>
            </w:r>
          </w:p>
          <w:p w:rsidR="00E23AA9" w:rsidRPr="00FE07F4" w:rsidRDefault="00E23AA9" w:rsidP="00472028">
            <w:pPr>
              <w:pStyle w:val="GvdeMetni"/>
              <w:rPr>
                <w:color w:val="000000" w:themeColor="text1"/>
              </w:rPr>
            </w:pPr>
          </w:p>
          <w:p w:rsidR="00E23AA9" w:rsidRPr="00FE07F4" w:rsidRDefault="00E23AA9" w:rsidP="00472028">
            <w:pPr>
              <w:pStyle w:val="GvdeMetni"/>
              <w:rPr>
                <w:b/>
                <w:bCs/>
                <w:color w:val="000000" w:themeColor="text1"/>
                <w:u w:val="single"/>
              </w:rPr>
            </w:pPr>
            <w:r w:rsidRPr="00FE07F4">
              <w:rPr>
                <w:b/>
                <w:bCs/>
                <w:color w:val="000000" w:themeColor="text1"/>
                <w:u w:val="single"/>
              </w:rPr>
              <w:t>Alt kategoriler:</w:t>
            </w:r>
          </w:p>
          <w:p w:rsidR="00E23AA9" w:rsidRPr="00FE07F4" w:rsidRDefault="00E23AA9" w:rsidP="00472028">
            <w:pPr>
              <w:pStyle w:val="GvdeMetni"/>
              <w:numPr>
                <w:ilvl w:val="0"/>
                <w:numId w:val="4"/>
              </w:numPr>
              <w:tabs>
                <w:tab w:val="left" w:pos="380"/>
              </w:tabs>
              <w:overflowPunct w:val="0"/>
              <w:autoSpaceDE w:val="0"/>
              <w:autoSpaceDN w:val="0"/>
              <w:adjustRightInd w:val="0"/>
              <w:rPr>
                <w:color w:val="000000" w:themeColor="text1"/>
              </w:rPr>
            </w:pPr>
            <w:proofErr w:type="spellStart"/>
            <w:r w:rsidRPr="00FE07F4">
              <w:rPr>
                <w:color w:val="000000" w:themeColor="text1"/>
              </w:rPr>
              <w:t>Veritabanları</w:t>
            </w:r>
            <w:proofErr w:type="spellEnd"/>
            <w:r w:rsidRPr="00FE07F4">
              <w:rPr>
                <w:color w:val="000000" w:themeColor="text1"/>
              </w:rPr>
              <w:t xml:space="preserve">; </w:t>
            </w:r>
          </w:p>
          <w:p w:rsidR="00E23AA9" w:rsidRPr="00FE07F4" w:rsidRDefault="00E23AA9" w:rsidP="00472028">
            <w:pPr>
              <w:pStyle w:val="GvdeMetni"/>
              <w:numPr>
                <w:ilvl w:val="0"/>
                <w:numId w:val="4"/>
              </w:numPr>
              <w:tabs>
                <w:tab w:val="left" w:pos="380"/>
              </w:tabs>
              <w:overflowPunct w:val="0"/>
              <w:autoSpaceDE w:val="0"/>
              <w:autoSpaceDN w:val="0"/>
              <w:adjustRightInd w:val="0"/>
              <w:rPr>
                <w:color w:val="000000" w:themeColor="text1"/>
              </w:rPr>
            </w:pPr>
            <w:r w:rsidRPr="00FE07F4">
              <w:rPr>
                <w:color w:val="000000" w:themeColor="text1"/>
              </w:rPr>
              <w:t>Veri dosyaları;</w:t>
            </w:r>
          </w:p>
          <w:p w:rsidR="00E23AA9" w:rsidRPr="00FE07F4" w:rsidRDefault="00E23AA9" w:rsidP="00472028">
            <w:pPr>
              <w:pStyle w:val="GvdeMetni"/>
              <w:numPr>
                <w:ilvl w:val="0"/>
                <w:numId w:val="4"/>
              </w:numPr>
              <w:tabs>
                <w:tab w:val="left" w:pos="380"/>
              </w:tabs>
              <w:overflowPunct w:val="0"/>
              <w:autoSpaceDE w:val="0"/>
              <w:autoSpaceDN w:val="0"/>
              <w:adjustRightInd w:val="0"/>
              <w:rPr>
                <w:color w:val="000000" w:themeColor="text1"/>
              </w:rPr>
            </w:pPr>
            <w:r w:rsidRPr="00FE07F4">
              <w:rPr>
                <w:color w:val="000000" w:themeColor="text1"/>
              </w:rPr>
              <w:t xml:space="preserve">Basılı materyal (sistem belgeleri, kullanıcı el kitapları, eğitim malzemeleri materyalleri, </w:t>
            </w:r>
            <w:proofErr w:type="spellStart"/>
            <w:r w:rsidRPr="00FE07F4">
              <w:rPr>
                <w:color w:val="000000" w:themeColor="text1"/>
              </w:rPr>
              <w:t>işlemsel</w:t>
            </w:r>
            <w:proofErr w:type="spellEnd"/>
            <w:r w:rsidRPr="00FE07F4">
              <w:rPr>
                <w:color w:val="000000" w:themeColor="text1"/>
              </w:rPr>
              <w:t xml:space="preserve"> ve destek uygulamaları, devamlılık (süreklilik) planları, yedek anlaşmaları, sözleşmeler; vb.)</w:t>
            </w:r>
          </w:p>
          <w:p w:rsidR="00E23AA9" w:rsidRPr="00FE07F4" w:rsidRDefault="00E23AA9" w:rsidP="00472028">
            <w:pPr>
              <w:pStyle w:val="GvdeMetni"/>
              <w:numPr>
                <w:ilvl w:val="0"/>
                <w:numId w:val="4"/>
              </w:numPr>
              <w:tabs>
                <w:tab w:val="left" w:pos="380"/>
              </w:tabs>
              <w:overflowPunct w:val="0"/>
              <w:autoSpaceDE w:val="0"/>
              <w:autoSpaceDN w:val="0"/>
              <w:adjustRightInd w:val="0"/>
              <w:rPr>
                <w:color w:val="000000" w:themeColor="text1"/>
              </w:rPr>
            </w:pPr>
            <w:r w:rsidRPr="00FE07F4">
              <w:rPr>
                <w:color w:val="000000" w:themeColor="text1"/>
              </w:rPr>
              <w:t>Arşivlenmiş bilgi;</w:t>
            </w:r>
          </w:p>
          <w:p w:rsidR="00E23AA9" w:rsidRPr="00FE07F4" w:rsidRDefault="00E23AA9" w:rsidP="00472028">
            <w:pPr>
              <w:pStyle w:val="GvdeMetni"/>
              <w:numPr>
                <w:ilvl w:val="0"/>
                <w:numId w:val="4"/>
              </w:numPr>
              <w:tabs>
                <w:tab w:val="left" w:pos="380"/>
              </w:tabs>
              <w:overflowPunct w:val="0"/>
              <w:autoSpaceDE w:val="0"/>
              <w:autoSpaceDN w:val="0"/>
              <w:adjustRightInd w:val="0"/>
              <w:rPr>
                <w:color w:val="000000" w:themeColor="text1"/>
              </w:rPr>
            </w:pPr>
            <w:r w:rsidRPr="00FE07F4">
              <w:rPr>
                <w:color w:val="000000" w:themeColor="text1"/>
              </w:rPr>
              <w:t>Diğer (Yukarıdaki alt kategoriler dışında bulunan bilgi varlıklarıdır. )</w:t>
            </w:r>
          </w:p>
          <w:p w:rsidR="00E23AA9" w:rsidRPr="00FE07F4" w:rsidRDefault="00E23AA9" w:rsidP="00472028">
            <w:pPr>
              <w:pStyle w:val="GvdeMetni"/>
              <w:tabs>
                <w:tab w:val="left" w:pos="380"/>
              </w:tabs>
              <w:overflowPunct w:val="0"/>
              <w:autoSpaceDE w:val="0"/>
              <w:autoSpaceDN w:val="0"/>
              <w:adjustRightInd w:val="0"/>
              <w:ind w:left="720"/>
              <w:rPr>
                <w:color w:val="000000" w:themeColor="text1"/>
              </w:rPr>
            </w:pPr>
          </w:p>
        </w:tc>
      </w:tr>
      <w:tr w:rsidR="002C0DE0" w:rsidRPr="00FE07F4" w:rsidTr="00E23AA9">
        <w:trPr>
          <w:trHeight w:val="766"/>
          <w:jc w:val="center"/>
        </w:trPr>
        <w:tc>
          <w:tcPr>
            <w:tcW w:w="1487" w:type="dxa"/>
            <w:tcBorders>
              <w:top w:val="single" w:sz="4" w:space="0" w:color="000000"/>
              <w:left w:val="single" w:sz="4" w:space="0" w:color="000000"/>
              <w:bottom w:val="single" w:sz="4" w:space="0" w:color="000000"/>
              <w:right w:val="single" w:sz="4" w:space="0" w:color="000000"/>
            </w:tcBorders>
          </w:tcPr>
          <w:p w:rsidR="002C0DE0" w:rsidRPr="00FE07F4" w:rsidRDefault="002C0DE0" w:rsidP="00472028">
            <w:pPr>
              <w:pStyle w:val="ListeParagraf"/>
              <w:spacing w:before="120" w:after="120" w:line="276" w:lineRule="auto"/>
              <w:jc w:val="both"/>
              <w:rPr>
                <w:rFonts w:ascii="Times New Roman" w:hAnsi="Times New Roman"/>
                <w:bCs/>
                <w:color w:val="000000" w:themeColor="text1"/>
                <w:sz w:val="24"/>
                <w:szCs w:val="24"/>
                <w:u w:val="single"/>
              </w:rPr>
            </w:pPr>
            <w:r w:rsidRPr="00FE07F4">
              <w:rPr>
                <w:rFonts w:ascii="Times New Roman" w:hAnsi="Times New Roman"/>
                <w:bCs/>
                <w:color w:val="000000" w:themeColor="text1"/>
                <w:sz w:val="24"/>
                <w:szCs w:val="24"/>
                <w:u w:val="single"/>
              </w:rPr>
              <w:t xml:space="preserve">Servisler </w:t>
            </w:r>
            <w:r w:rsidRPr="00FE07F4">
              <w:rPr>
                <w:rFonts w:ascii="Times New Roman" w:hAnsi="Times New Roman"/>
                <w:bCs/>
                <w:color w:val="000000" w:themeColor="text1"/>
                <w:sz w:val="24"/>
                <w:szCs w:val="24"/>
                <w:u w:val="single"/>
              </w:rPr>
              <w:br/>
              <w:t>(Hizmetler)</w:t>
            </w:r>
          </w:p>
        </w:tc>
        <w:tc>
          <w:tcPr>
            <w:tcW w:w="8332" w:type="dxa"/>
            <w:tcBorders>
              <w:top w:val="single" w:sz="4" w:space="0" w:color="000000"/>
              <w:left w:val="single" w:sz="4" w:space="0" w:color="000000"/>
              <w:bottom w:val="single" w:sz="4" w:space="0" w:color="000000"/>
              <w:right w:val="single" w:sz="4" w:space="0" w:color="000000"/>
            </w:tcBorders>
          </w:tcPr>
          <w:p w:rsidR="002C0DE0" w:rsidRPr="00FE07F4" w:rsidRDefault="002C0DE0" w:rsidP="00472028">
            <w:pPr>
              <w:pStyle w:val="ListeParagraf"/>
              <w:spacing w:line="276" w:lineRule="auto"/>
              <w:jc w:val="both"/>
              <w:rPr>
                <w:rFonts w:ascii="Times New Roman" w:hAnsi="Times New Roman"/>
                <w:color w:val="000000" w:themeColor="text1"/>
                <w:sz w:val="24"/>
                <w:szCs w:val="24"/>
              </w:rPr>
            </w:pPr>
          </w:p>
          <w:p w:rsidR="002C0DE0" w:rsidRPr="00FE07F4" w:rsidRDefault="002C0DE0" w:rsidP="00472028">
            <w:pPr>
              <w:pStyle w:val="ListeParagraf"/>
              <w:spacing w:line="276" w:lineRule="auto"/>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 xml:space="preserve"> Bilgi işleme ve haberleşme servisleri (web servisi, ftp servisi)</w:t>
            </w:r>
          </w:p>
        </w:tc>
      </w:tr>
      <w:tr w:rsidR="00E23AA9" w:rsidRPr="00FE07F4" w:rsidTr="00E23AA9">
        <w:trPr>
          <w:trHeight w:val="800"/>
          <w:jc w:val="center"/>
        </w:trPr>
        <w:tc>
          <w:tcPr>
            <w:tcW w:w="1487" w:type="dxa"/>
            <w:tcBorders>
              <w:top w:val="single" w:sz="4" w:space="0" w:color="000000"/>
              <w:left w:val="single" w:sz="4" w:space="0" w:color="000000"/>
              <w:bottom w:val="single" w:sz="4" w:space="0" w:color="000000"/>
              <w:right w:val="single" w:sz="4" w:space="0" w:color="000000"/>
            </w:tcBorders>
          </w:tcPr>
          <w:p w:rsidR="00E23AA9" w:rsidRPr="00FE07F4" w:rsidRDefault="00E23AA9" w:rsidP="00472028">
            <w:pPr>
              <w:pStyle w:val="ListeParagraf"/>
              <w:spacing w:before="120" w:after="120" w:line="276" w:lineRule="auto"/>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İnsan Kaynağı</w:t>
            </w:r>
          </w:p>
        </w:tc>
        <w:tc>
          <w:tcPr>
            <w:tcW w:w="8332" w:type="dxa"/>
            <w:tcBorders>
              <w:top w:val="single" w:sz="4" w:space="0" w:color="000000"/>
              <w:left w:val="single" w:sz="4" w:space="0" w:color="000000"/>
              <w:bottom w:val="single" w:sz="4" w:space="0" w:color="000000"/>
              <w:right w:val="single" w:sz="4" w:space="0" w:color="000000"/>
            </w:tcBorders>
          </w:tcPr>
          <w:p w:rsidR="00E23AA9" w:rsidRPr="00FE07F4" w:rsidRDefault="00E23AA9" w:rsidP="00472028">
            <w:pPr>
              <w:pStyle w:val="ListeParagraf"/>
              <w:spacing w:before="120" w:after="120" w:line="276" w:lineRule="auto"/>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Faaliyetlerimizi gerçekleştirirken farklı pozisyonlarda görev yapan ve iş sonuçlarına doğrudan veya dolaylı etkisi olan tüm personelimiz</w:t>
            </w:r>
          </w:p>
        </w:tc>
      </w:tr>
    </w:tbl>
    <w:p w:rsidR="00F84839" w:rsidRPr="00FE07F4" w:rsidRDefault="00F84839" w:rsidP="00472028">
      <w:pPr>
        <w:pStyle w:val="ListeParagraf"/>
        <w:widowControl w:val="0"/>
        <w:tabs>
          <w:tab w:val="left" w:pos="1520"/>
        </w:tabs>
        <w:spacing w:line="276" w:lineRule="auto"/>
        <w:ind w:right="173"/>
        <w:jc w:val="both"/>
        <w:rPr>
          <w:rFonts w:ascii="Times New Roman" w:hAnsi="Times New Roman"/>
          <w:color w:val="000000" w:themeColor="text1"/>
          <w:sz w:val="24"/>
          <w:szCs w:val="24"/>
        </w:rPr>
      </w:pPr>
    </w:p>
    <w:p w:rsidR="003D56AB" w:rsidRPr="00FE07F4" w:rsidRDefault="003D56AB" w:rsidP="00472028">
      <w:pPr>
        <w:pStyle w:val="ListeParagraf"/>
        <w:numPr>
          <w:ilvl w:val="1"/>
          <w:numId w:val="1"/>
        </w:numPr>
        <w:jc w:val="both"/>
        <w:rPr>
          <w:rFonts w:ascii="Times New Roman" w:hAnsi="Times New Roman"/>
          <w:b/>
          <w:color w:val="000000" w:themeColor="text1"/>
          <w:sz w:val="24"/>
          <w:szCs w:val="24"/>
        </w:rPr>
      </w:pPr>
      <w:r w:rsidRPr="00FE07F4">
        <w:rPr>
          <w:rFonts w:ascii="Times New Roman" w:hAnsi="Times New Roman"/>
          <w:b/>
          <w:color w:val="000000" w:themeColor="text1"/>
          <w:sz w:val="24"/>
          <w:szCs w:val="24"/>
        </w:rPr>
        <w:t>Bilgi</w:t>
      </w:r>
      <w:r w:rsidRPr="00FE07F4">
        <w:rPr>
          <w:rFonts w:ascii="Times New Roman" w:hAnsi="Times New Roman"/>
          <w:b/>
          <w:color w:val="000000" w:themeColor="text1"/>
          <w:sz w:val="24"/>
          <w:szCs w:val="24"/>
        </w:rPr>
        <w:fldChar w:fldCharType="begin"/>
      </w:r>
      <w:r w:rsidRPr="00FE07F4">
        <w:rPr>
          <w:rFonts w:ascii="Times New Roman" w:hAnsi="Times New Roman"/>
          <w:color w:val="000000" w:themeColor="text1"/>
          <w:sz w:val="24"/>
          <w:szCs w:val="24"/>
        </w:rPr>
        <w:instrText xml:space="preserve"> XE "Bilgi" </w:instrText>
      </w:r>
      <w:r w:rsidRPr="00FE07F4">
        <w:rPr>
          <w:rFonts w:ascii="Times New Roman" w:hAnsi="Times New Roman"/>
          <w:b/>
          <w:color w:val="000000" w:themeColor="text1"/>
          <w:sz w:val="24"/>
          <w:szCs w:val="24"/>
        </w:rPr>
        <w:fldChar w:fldCharType="end"/>
      </w:r>
      <w:r w:rsidRPr="00FE07F4">
        <w:rPr>
          <w:rFonts w:ascii="Times New Roman" w:hAnsi="Times New Roman"/>
          <w:b/>
          <w:color w:val="000000" w:themeColor="text1"/>
          <w:sz w:val="24"/>
          <w:szCs w:val="24"/>
        </w:rPr>
        <w:t xml:space="preserve"> Varlığı Güvenlik Sınıflandırması</w:t>
      </w:r>
    </w:p>
    <w:p w:rsidR="003D56AB" w:rsidRPr="00FE07F4" w:rsidRDefault="003D56AB" w:rsidP="00472028">
      <w:pPr>
        <w:pStyle w:val="GvdeMetni"/>
        <w:ind w:left="360" w:firstLine="360"/>
        <w:rPr>
          <w:color w:val="000000" w:themeColor="text1"/>
        </w:rPr>
      </w:pPr>
      <w:r w:rsidRPr="00FE07F4">
        <w:rPr>
          <w:color w:val="000000" w:themeColor="text1"/>
        </w:rPr>
        <w:t>Bilgi</w:t>
      </w:r>
      <w:r w:rsidRPr="00FE07F4">
        <w:rPr>
          <w:color w:val="000000" w:themeColor="text1"/>
        </w:rPr>
        <w:fldChar w:fldCharType="begin"/>
      </w:r>
      <w:r w:rsidRPr="00FE07F4">
        <w:rPr>
          <w:color w:val="000000" w:themeColor="text1"/>
        </w:rPr>
        <w:instrText xml:space="preserve"> XE "Bilgi" </w:instrText>
      </w:r>
      <w:r w:rsidRPr="00FE07F4">
        <w:rPr>
          <w:color w:val="000000" w:themeColor="text1"/>
        </w:rPr>
        <w:fldChar w:fldCharType="end"/>
      </w:r>
      <w:r w:rsidRPr="00FE07F4">
        <w:rPr>
          <w:color w:val="000000" w:themeColor="text1"/>
        </w:rPr>
        <w:t xml:space="preserve"> varlığı aşağıdaki kategorilerde sınıflandırılabilir:</w:t>
      </w:r>
    </w:p>
    <w:p w:rsidR="003D56AB" w:rsidRPr="00FE07F4" w:rsidRDefault="003D56AB" w:rsidP="00472028">
      <w:pPr>
        <w:pStyle w:val="ListeParagraf"/>
        <w:widowControl w:val="0"/>
        <w:tabs>
          <w:tab w:val="left" w:pos="1520"/>
        </w:tabs>
        <w:spacing w:line="276" w:lineRule="auto"/>
        <w:ind w:right="173"/>
        <w:jc w:val="both"/>
        <w:rPr>
          <w:rFonts w:ascii="Times New Roman" w:hAnsi="Times New Roman"/>
          <w:color w:val="000000" w:themeColor="text1"/>
          <w:sz w:val="24"/>
          <w:szCs w:val="24"/>
        </w:rPr>
      </w:pPr>
    </w:p>
    <w:tbl>
      <w:tblPr>
        <w:tblStyle w:val="TabloKlavuzu"/>
        <w:tblW w:w="9646" w:type="dxa"/>
        <w:jc w:val="center"/>
        <w:tblLook w:val="04A0" w:firstRow="1" w:lastRow="0" w:firstColumn="1" w:lastColumn="0" w:noHBand="0" w:noVBand="1"/>
      </w:tblPr>
      <w:tblGrid>
        <w:gridCol w:w="1770"/>
        <w:gridCol w:w="7876"/>
      </w:tblGrid>
      <w:tr w:rsidR="00472028" w:rsidRPr="00FE07F4" w:rsidTr="00E23AA9">
        <w:trPr>
          <w:trHeight w:val="270"/>
          <w:jc w:val="center"/>
        </w:trPr>
        <w:tc>
          <w:tcPr>
            <w:tcW w:w="1745" w:type="dxa"/>
            <w:shd w:val="clear" w:color="auto" w:fill="C00000"/>
          </w:tcPr>
          <w:p w:rsidR="00E23AA9" w:rsidRPr="00FE07F4" w:rsidRDefault="00E23AA9" w:rsidP="00472028">
            <w:pPr>
              <w:pStyle w:val="GvdeMetni"/>
              <w:rPr>
                <w:b/>
                <w:color w:val="000000" w:themeColor="text1"/>
              </w:rPr>
            </w:pPr>
            <w:r w:rsidRPr="00FE07F4">
              <w:rPr>
                <w:b/>
                <w:color w:val="000000" w:themeColor="text1"/>
              </w:rPr>
              <w:lastRenderedPageBreak/>
              <w:t xml:space="preserve">Sınıflandırma </w:t>
            </w:r>
          </w:p>
        </w:tc>
        <w:tc>
          <w:tcPr>
            <w:tcW w:w="7901" w:type="dxa"/>
            <w:shd w:val="clear" w:color="auto" w:fill="C00000"/>
          </w:tcPr>
          <w:p w:rsidR="00E23AA9" w:rsidRPr="00FE07F4" w:rsidRDefault="00E23AA9" w:rsidP="00472028">
            <w:pPr>
              <w:pStyle w:val="GvdeMetni"/>
              <w:rPr>
                <w:b/>
                <w:color w:val="000000" w:themeColor="text1"/>
              </w:rPr>
            </w:pPr>
            <w:r w:rsidRPr="00FE07F4">
              <w:rPr>
                <w:b/>
                <w:color w:val="000000" w:themeColor="text1"/>
              </w:rPr>
              <w:t>Tanımlama</w:t>
            </w:r>
          </w:p>
        </w:tc>
      </w:tr>
      <w:tr w:rsidR="00472028" w:rsidRPr="00FE07F4" w:rsidTr="00E23AA9">
        <w:trPr>
          <w:trHeight w:val="1260"/>
          <w:jc w:val="center"/>
        </w:trPr>
        <w:tc>
          <w:tcPr>
            <w:tcW w:w="1745" w:type="dxa"/>
            <w:vAlign w:val="center"/>
          </w:tcPr>
          <w:p w:rsidR="00E23AA9" w:rsidRPr="00FE07F4" w:rsidRDefault="00E23AA9" w:rsidP="00472028">
            <w:pPr>
              <w:pStyle w:val="GvdeMetni"/>
              <w:rPr>
                <w:color w:val="000000" w:themeColor="text1"/>
              </w:rPr>
            </w:pPr>
            <w:r w:rsidRPr="00FE07F4">
              <w:rPr>
                <w:b/>
                <w:bCs/>
                <w:iCs/>
                <w:color w:val="000000" w:themeColor="text1"/>
              </w:rPr>
              <w:t>Çok Gizli</w:t>
            </w:r>
          </w:p>
        </w:tc>
        <w:tc>
          <w:tcPr>
            <w:tcW w:w="7901" w:type="dxa"/>
          </w:tcPr>
          <w:p w:rsidR="00E23AA9" w:rsidRPr="00FE07F4" w:rsidRDefault="00E23AA9" w:rsidP="00472028">
            <w:pPr>
              <w:widowControl w:val="0"/>
              <w:tabs>
                <w:tab w:val="left" w:pos="709"/>
              </w:tabs>
              <w:spacing w:line="276" w:lineRule="auto"/>
              <w:ind w:right="-2" w:firstLine="463"/>
              <w:rPr>
                <w:color w:val="000000" w:themeColor="text1"/>
              </w:rPr>
            </w:pPr>
            <w:r w:rsidRPr="00FE07F4">
              <w:rPr>
                <w:bCs/>
                <w:color w:val="000000" w:themeColor="text1"/>
              </w:rPr>
              <w:t>Bilgi varlıkları; güvenliği sağlanmış ve sadece yetkili kişilerin girebileceği odalarda bulunan kasa ya da kilitli dolaplarda saklanan bilgilerdir. Kopyalama, iletme, imha için yetkili kişinin onayı alınmalıdır. Bu varlıklar yakılarak ya da birleştirilemeyecek derecede parçalanarak imha edilmelidir.</w:t>
            </w:r>
          </w:p>
        </w:tc>
      </w:tr>
      <w:tr w:rsidR="00472028" w:rsidRPr="00FE07F4" w:rsidTr="00E23AA9">
        <w:trPr>
          <w:trHeight w:val="2205"/>
          <w:jc w:val="center"/>
        </w:trPr>
        <w:tc>
          <w:tcPr>
            <w:tcW w:w="1745" w:type="dxa"/>
            <w:vAlign w:val="center"/>
          </w:tcPr>
          <w:p w:rsidR="00E23AA9" w:rsidRPr="00FE07F4" w:rsidRDefault="00E23AA9" w:rsidP="00472028">
            <w:pPr>
              <w:pStyle w:val="GvdeMetni"/>
              <w:rPr>
                <w:color w:val="000000" w:themeColor="text1"/>
              </w:rPr>
            </w:pPr>
            <w:r w:rsidRPr="00FE07F4">
              <w:rPr>
                <w:b/>
                <w:bCs/>
                <w:iCs/>
                <w:color w:val="000000" w:themeColor="text1"/>
              </w:rPr>
              <w:t>Gizli</w:t>
            </w:r>
          </w:p>
        </w:tc>
        <w:tc>
          <w:tcPr>
            <w:tcW w:w="7901" w:type="dxa"/>
          </w:tcPr>
          <w:p w:rsidR="00E23AA9" w:rsidRPr="00FE07F4" w:rsidRDefault="00E23AA9" w:rsidP="00472028">
            <w:pPr>
              <w:pStyle w:val="GvdeMetni"/>
              <w:ind w:firstLine="425"/>
              <w:rPr>
                <w:color w:val="000000" w:themeColor="text1"/>
              </w:rPr>
            </w:pPr>
            <w:r w:rsidRPr="00FE07F4">
              <w:rPr>
                <w:color w:val="000000" w:themeColor="text1"/>
              </w:rPr>
              <w:t>Kurumun faaliyetini devam ettirebilmesi için kritik olan ve yetkisiz kişilerin eline geçmesi durumunda</w:t>
            </w:r>
            <w:r w:rsidRPr="00FE07F4">
              <w:rPr>
                <w:bCs/>
                <w:color w:val="000000" w:themeColor="text1"/>
              </w:rPr>
              <w:t xml:space="preserve"> güvenliği, saygınlığı ve çıkarları ciddi derecede zedeler. </w:t>
            </w:r>
            <w:r w:rsidRPr="00FE07F4">
              <w:rPr>
                <w:color w:val="000000" w:themeColor="text1"/>
              </w:rPr>
              <w:t xml:space="preserve">Gönderilen makamı ilgilendiren, sadece o makamın görebileceği </w:t>
            </w:r>
            <w:proofErr w:type="gramStart"/>
            <w:r w:rsidRPr="00FE07F4">
              <w:rPr>
                <w:color w:val="000000" w:themeColor="text1"/>
              </w:rPr>
              <w:t>bilgi  türüdür</w:t>
            </w:r>
            <w:proofErr w:type="gramEnd"/>
            <w:r w:rsidRPr="00FE07F4">
              <w:rPr>
                <w:color w:val="000000" w:themeColor="text1"/>
              </w:rPr>
              <w:t xml:space="preserve">. </w:t>
            </w:r>
          </w:p>
          <w:p w:rsidR="00E23AA9" w:rsidRPr="00FE07F4" w:rsidRDefault="00E23AA9" w:rsidP="00472028">
            <w:pPr>
              <w:pStyle w:val="GvdeMetni"/>
              <w:ind w:firstLine="425"/>
              <w:rPr>
                <w:color w:val="000000" w:themeColor="text1"/>
              </w:rPr>
            </w:pPr>
            <w:r w:rsidRPr="00FE07F4">
              <w:rPr>
                <w:color w:val="000000" w:themeColor="text1"/>
              </w:rPr>
              <w:t>İş planları, fiyat teklifleri, sözleşmelerle ilgili bilgiler gizli kategorisine örnek olarak verilebilir.</w:t>
            </w:r>
          </w:p>
          <w:p w:rsidR="00E23AA9" w:rsidRPr="00FE07F4" w:rsidRDefault="00E23AA9" w:rsidP="00472028">
            <w:pPr>
              <w:pStyle w:val="GvdeMetni"/>
              <w:ind w:firstLine="425"/>
              <w:rPr>
                <w:color w:val="000000" w:themeColor="text1"/>
              </w:rPr>
            </w:pPr>
            <w:r w:rsidRPr="00FE07F4">
              <w:rPr>
                <w:color w:val="000000" w:themeColor="text1"/>
              </w:rPr>
              <w:t>Kasa ya da kilitli ortamda saklanmalı; kopyalama, iletme, imha için yetkili kişinin onayı alınmalıdır. Bu varlıklar, yakılarak ya da birleştirilmeyecek derecede parçalanarak imha edilmelidir</w:t>
            </w:r>
          </w:p>
        </w:tc>
      </w:tr>
      <w:tr w:rsidR="00472028" w:rsidRPr="00FE07F4" w:rsidTr="00E23AA9">
        <w:trPr>
          <w:trHeight w:val="1935"/>
          <w:jc w:val="center"/>
        </w:trPr>
        <w:tc>
          <w:tcPr>
            <w:tcW w:w="1745" w:type="dxa"/>
            <w:vAlign w:val="center"/>
          </w:tcPr>
          <w:p w:rsidR="00E23AA9" w:rsidRPr="00FE07F4" w:rsidRDefault="00E23AA9" w:rsidP="00472028">
            <w:pPr>
              <w:pStyle w:val="GvdeMetni"/>
              <w:rPr>
                <w:color w:val="000000" w:themeColor="text1"/>
              </w:rPr>
            </w:pPr>
            <w:r w:rsidRPr="00FE07F4">
              <w:rPr>
                <w:b/>
                <w:bCs/>
                <w:iCs/>
                <w:color w:val="000000" w:themeColor="text1"/>
              </w:rPr>
              <w:t>Kuruma Özel</w:t>
            </w:r>
            <w:r w:rsidRPr="00FE07F4">
              <w:rPr>
                <w:color w:val="000000" w:themeColor="text1"/>
              </w:rPr>
              <w:t xml:space="preserve"> </w:t>
            </w:r>
          </w:p>
        </w:tc>
        <w:tc>
          <w:tcPr>
            <w:tcW w:w="7901" w:type="dxa"/>
          </w:tcPr>
          <w:p w:rsidR="00E23AA9" w:rsidRPr="00FE07F4" w:rsidRDefault="00E23AA9" w:rsidP="00472028">
            <w:pPr>
              <w:pStyle w:val="GvdeMetni"/>
              <w:ind w:firstLine="425"/>
              <w:rPr>
                <w:color w:val="000000" w:themeColor="text1"/>
              </w:rPr>
            </w:pPr>
            <w:r w:rsidRPr="00FE07F4">
              <w:rPr>
                <w:color w:val="000000" w:themeColor="text1"/>
              </w:rPr>
              <w:t xml:space="preserve">Kurum </w:t>
            </w:r>
            <w:proofErr w:type="gramStart"/>
            <w:r w:rsidRPr="00FE07F4">
              <w:rPr>
                <w:color w:val="000000" w:themeColor="text1"/>
              </w:rPr>
              <w:t>dahilin</w:t>
            </w:r>
            <w:proofErr w:type="gramEnd"/>
            <w:r w:rsidRPr="00FE07F4">
              <w:rPr>
                <w:color w:val="000000" w:themeColor="text1"/>
              </w:rPr>
              <w:t xml:space="preserve"> de üretilen; yönergeler, standartlar, prosedürler, politikalar ve bu bilgilerin bulunduğu ortamlar vb. gibi, Kurum dışına çıkarılması için üst yönetimden onay alınması gereken bilgi varlıklarıdır. Kurum içinde kullanımında, kopyalanmasında sakınca yoktur. </w:t>
            </w:r>
          </w:p>
          <w:p w:rsidR="00E23AA9" w:rsidRPr="00FE07F4" w:rsidRDefault="00E23AA9" w:rsidP="00472028">
            <w:pPr>
              <w:pStyle w:val="GvdeMetni"/>
              <w:ind w:firstLine="245"/>
              <w:rPr>
                <w:color w:val="000000" w:themeColor="text1"/>
              </w:rPr>
            </w:pPr>
            <w:r w:rsidRPr="00FE07F4">
              <w:rPr>
                <w:color w:val="000000" w:themeColor="text1"/>
              </w:rPr>
              <w:t>Ancak yukarıda belirtilen dokümanlardan içeriği itibarı ile sadece kurumdaki yetki verilmiş kişilerin erişebileceği dokümanların gizlilik derecesinin kuruma özel olarak değil, uygun olan şekilde (çok gizli, gizli, gibi) verilmesi gerekir.</w:t>
            </w:r>
          </w:p>
        </w:tc>
      </w:tr>
      <w:tr w:rsidR="00472028" w:rsidRPr="00FE07F4" w:rsidTr="00E23AA9">
        <w:trPr>
          <w:trHeight w:val="2190"/>
          <w:jc w:val="center"/>
        </w:trPr>
        <w:tc>
          <w:tcPr>
            <w:tcW w:w="1745" w:type="dxa"/>
            <w:vAlign w:val="center"/>
          </w:tcPr>
          <w:p w:rsidR="00E23AA9" w:rsidRPr="00FE07F4" w:rsidRDefault="00E23AA9" w:rsidP="00472028">
            <w:pPr>
              <w:pStyle w:val="GvdeMetni"/>
              <w:rPr>
                <w:b/>
                <w:bCs/>
                <w:iCs/>
                <w:color w:val="000000" w:themeColor="text1"/>
              </w:rPr>
            </w:pPr>
            <w:r w:rsidRPr="00FE07F4">
              <w:rPr>
                <w:b/>
                <w:bCs/>
                <w:iCs/>
                <w:color w:val="000000" w:themeColor="text1"/>
              </w:rPr>
              <w:t>Hizmete Özel</w:t>
            </w:r>
          </w:p>
        </w:tc>
        <w:tc>
          <w:tcPr>
            <w:tcW w:w="7901" w:type="dxa"/>
          </w:tcPr>
          <w:p w:rsidR="00E23AA9" w:rsidRPr="00FE07F4" w:rsidRDefault="00E23AA9" w:rsidP="00472028">
            <w:pPr>
              <w:pStyle w:val="GvdeMetni"/>
              <w:ind w:firstLine="425"/>
              <w:rPr>
                <w:color w:val="000000" w:themeColor="text1"/>
              </w:rPr>
            </w:pPr>
            <w:r w:rsidRPr="00FE07F4">
              <w:rPr>
                <w:color w:val="000000" w:themeColor="text1"/>
              </w:rPr>
              <w:t xml:space="preserve">Sadece belli bir grup tarafından örneğin proje ekibi, belli bir birim gibi görülebilecek olan bilgi varlıklarıdır. İçerdiği konular itibariyle, diğer gizlilik dereceli konular dışında olan ancak güvenlik işlemine ihtiyaç gösteren bilgi varlıkları hizmete özel olarak sınıflandırılır. Projeler özelinde üretilen proje planı, tasarım ve gerekli dokümanları, kaynak kodlar ve bu bilgilerin bulunduğu ortamlar </w:t>
            </w:r>
            <w:proofErr w:type="spellStart"/>
            <w:r w:rsidRPr="00FE07F4">
              <w:rPr>
                <w:color w:val="000000" w:themeColor="text1"/>
              </w:rPr>
              <w:t>vb</w:t>
            </w:r>
            <w:proofErr w:type="spellEnd"/>
            <w:r w:rsidRPr="00FE07F4">
              <w:rPr>
                <w:color w:val="000000" w:themeColor="text1"/>
              </w:rPr>
              <w:t xml:space="preserve"> örnek olarak verilebilir.</w:t>
            </w:r>
          </w:p>
          <w:p w:rsidR="00E23AA9" w:rsidRPr="00FE07F4" w:rsidRDefault="00E23AA9" w:rsidP="00472028">
            <w:pPr>
              <w:pStyle w:val="GvdeMetni"/>
              <w:ind w:firstLine="425"/>
              <w:rPr>
                <w:color w:val="000000" w:themeColor="text1"/>
              </w:rPr>
            </w:pPr>
            <w:r w:rsidRPr="00FE07F4">
              <w:rPr>
                <w:color w:val="000000" w:themeColor="text1"/>
              </w:rPr>
              <w:t>Gizli varlıklar gibi, yetkili kişi izni ile kopyalama, iletme ve imha işlemi yapılmalıdır.</w:t>
            </w:r>
          </w:p>
        </w:tc>
      </w:tr>
      <w:tr w:rsidR="00472028" w:rsidRPr="00FE07F4" w:rsidTr="00E23AA9">
        <w:trPr>
          <w:trHeight w:val="1095"/>
          <w:jc w:val="center"/>
        </w:trPr>
        <w:tc>
          <w:tcPr>
            <w:tcW w:w="1745" w:type="dxa"/>
            <w:vAlign w:val="center"/>
          </w:tcPr>
          <w:p w:rsidR="00E23AA9" w:rsidRPr="00FE07F4" w:rsidRDefault="00E23AA9" w:rsidP="00472028">
            <w:pPr>
              <w:pStyle w:val="GvdeMetni"/>
              <w:rPr>
                <w:b/>
                <w:bCs/>
                <w:iCs/>
                <w:color w:val="000000" w:themeColor="text1"/>
              </w:rPr>
            </w:pPr>
            <w:r w:rsidRPr="00FE07F4">
              <w:rPr>
                <w:b/>
                <w:bCs/>
                <w:iCs/>
                <w:color w:val="000000" w:themeColor="text1"/>
              </w:rPr>
              <w:t>Yayınlanabilir, umumi (Kamuya açık)</w:t>
            </w:r>
          </w:p>
        </w:tc>
        <w:tc>
          <w:tcPr>
            <w:tcW w:w="7901" w:type="dxa"/>
          </w:tcPr>
          <w:p w:rsidR="00E23AA9" w:rsidRPr="00FE07F4" w:rsidRDefault="00E23AA9" w:rsidP="00472028">
            <w:pPr>
              <w:pStyle w:val="GvdeMetni"/>
              <w:rPr>
                <w:color w:val="000000" w:themeColor="text1"/>
              </w:rPr>
            </w:pPr>
            <w:r w:rsidRPr="00FE07F4">
              <w:rPr>
                <w:color w:val="000000" w:themeColor="text1"/>
              </w:rPr>
              <w:t>Kullanılması güvenlik açısından önemli olmayan, kurumdaki veya kurum dışındaki her kişiye açık bilgilerdir. Örneğin duyurular vb.</w:t>
            </w:r>
          </w:p>
          <w:p w:rsidR="00E23AA9" w:rsidRPr="00FE07F4" w:rsidRDefault="00E23AA9" w:rsidP="00472028">
            <w:pPr>
              <w:pStyle w:val="GvdeMetni"/>
              <w:rPr>
                <w:color w:val="000000" w:themeColor="text1"/>
              </w:rPr>
            </w:pPr>
          </w:p>
          <w:p w:rsidR="00E23AA9" w:rsidRPr="00FE07F4" w:rsidRDefault="00E23AA9" w:rsidP="00472028">
            <w:pPr>
              <w:pStyle w:val="GvdeMetni"/>
              <w:rPr>
                <w:color w:val="000000" w:themeColor="text1"/>
              </w:rPr>
            </w:pPr>
          </w:p>
        </w:tc>
      </w:tr>
    </w:tbl>
    <w:p w:rsidR="0088182E" w:rsidRPr="00FE07F4" w:rsidRDefault="0088182E" w:rsidP="0088182E">
      <w:pPr>
        <w:pStyle w:val="ListeParagraf"/>
        <w:tabs>
          <w:tab w:val="left" w:pos="2238"/>
        </w:tabs>
        <w:spacing w:line="276" w:lineRule="auto"/>
        <w:jc w:val="both"/>
        <w:rPr>
          <w:rFonts w:ascii="Times New Roman" w:hAnsi="Times New Roman"/>
          <w:color w:val="000000" w:themeColor="text1"/>
          <w:sz w:val="24"/>
          <w:szCs w:val="24"/>
        </w:rPr>
      </w:pPr>
    </w:p>
    <w:p w:rsidR="00221A13" w:rsidRPr="00FE07F4" w:rsidRDefault="00221A13" w:rsidP="00221A13">
      <w:pPr>
        <w:spacing w:line="276" w:lineRule="auto"/>
        <w:rPr>
          <w:color w:val="000000" w:themeColor="text1"/>
        </w:rPr>
        <w:sectPr w:rsidR="00221A13" w:rsidRPr="00FE07F4" w:rsidSect="007E3A58">
          <w:headerReference w:type="default" r:id="rId8"/>
          <w:footerReference w:type="default" r:id="rId9"/>
          <w:pgSz w:w="11906" w:h="16838"/>
          <w:pgMar w:top="1417" w:right="1417" w:bottom="1417" w:left="1417" w:header="340" w:footer="340" w:gutter="0"/>
          <w:cols w:space="708"/>
          <w:docGrid w:linePitch="360"/>
        </w:sectPr>
      </w:pPr>
    </w:p>
    <w:p w:rsidR="0088182E" w:rsidRPr="00FE07F4" w:rsidRDefault="0088182E" w:rsidP="0088182E">
      <w:pPr>
        <w:pStyle w:val="ListeParagraf"/>
        <w:numPr>
          <w:ilvl w:val="1"/>
          <w:numId w:val="1"/>
        </w:numPr>
        <w:spacing w:line="276" w:lineRule="auto"/>
        <w:contextualSpacing/>
        <w:rPr>
          <w:rFonts w:ascii="Times New Roman" w:hAnsi="Times New Roman"/>
          <w:b/>
          <w:color w:val="000000" w:themeColor="text1"/>
          <w:sz w:val="24"/>
          <w:szCs w:val="24"/>
        </w:rPr>
      </w:pPr>
      <w:r w:rsidRPr="00FE07F4">
        <w:rPr>
          <w:rFonts w:ascii="Times New Roman" w:hAnsi="Times New Roman"/>
          <w:b/>
          <w:color w:val="000000" w:themeColor="text1"/>
          <w:sz w:val="24"/>
          <w:szCs w:val="24"/>
        </w:rPr>
        <w:lastRenderedPageBreak/>
        <w:t>Varlıkların Değerlendirilmesi</w:t>
      </w:r>
    </w:p>
    <w:p w:rsidR="00221A13" w:rsidRPr="00FE07F4" w:rsidRDefault="00221A13" w:rsidP="00221A13">
      <w:pPr>
        <w:tabs>
          <w:tab w:val="left" w:pos="2609"/>
        </w:tabs>
      </w:pPr>
    </w:p>
    <w:tbl>
      <w:tblPr>
        <w:tblStyle w:val="TabloKlavuzu"/>
        <w:tblW w:w="15163" w:type="dxa"/>
        <w:jc w:val="center"/>
        <w:tblLook w:val="04A0" w:firstRow="1" w:lastRow="0" w:firstColumn="1" w:lastColumn="0" w:noHBand="0" w:noVBand="1"/>
      </w:tblPr>
      <w:tblGrid>
        <w:gridCol w:w="1980"/>
        <w:gridCol w:w="3118"/>
        <w:gridCol w:w="3261"/>
        <w:gridCol w:w="3260"/>
        <w:gridCol w:w="3544"/>
      </w:tblGrid>
      <w:tr w:rsidR="006B233C" w:rsidRPr="00FE07F4" w:rsidTr="00FE07F4">
        <w:trPr>
          <w:trHeight w:val="502"/>
          <w:jc w:val="center"/>
        </w:trPr>
        <w:tc>
          <w:tcPr>
            <w:tcW w:w="1980" w:type="dxa"/>
          </w:tcPr>
          <w:p w:rsidR="006B233C" w:rsidRPr="00FE07F4" w:rsidRDefault="006B233C" w:rsidP="00DD6D6B">
            <w:pPr>
              <w:pStyle w:val="ListeParagraf"/>
              <w:spacing w:line="276" w:lineRule="auto"/>
              <w:jc w:val="both"/>
              <w:rPr>
                <w:rFonts w:ascii="Times New Roman" w:hAnsi="Times New Roman"/>
                <w:b/>
                <w:color w:val="000000" w:themeColor="text1"/>
                <w:sz w:val="24"/>
                <w:szCs w:val="24"/>
              </w:rPr>
            </w:pPr>
            <w:r w:rsidRPr="00FE07F4">
              <w:rPr>
                <w:rFonts w:ascii="Times New Roman" w:hAnsi="Times New Roman"/>
                <w:b/>
                <w:color w:val="000000" w:themeColor="text1"/>
                <w:sz w:val="24"/>
                <w:szCs w:val="24"/>
              </w:rPr>
              <w:t>Güvenlik Hedefi</w:t>
            </w:r>
          </w:p>
        </w:tc>
        <w:tc>
          <w:tcPr>
            <w:tcW w:w="3118" w:type="dxa"/>
          </w:tcPr>
          <w:p w:rsidR="006B233C" w:rsidRPr="00FE07F4" w:rsidRDefault="006B233C" w:rsidP="00DD6D6B">
            <w:pPr>
              <w:pStyle w:val="ListeParagraf"/>
              <w:spacing w:line="276" w:lineRule="auto"/>
              <w:jc w:val="both"/>
              <w:rPr>
                <w:rFonts w:ascii="Times New Roman" w:hAnsi="Times New Roman"/>
                <w:b/>
                <w:color w:val="000000" w:themeColor="text1"/>
                <w:sz w:val="24"/>
                <w:szCs w:val="24"/>
              </w:rPr>
            </w:pPr>
            <w:r w:rsidRPr="00FE07F4">
              <w:rPr>
                <w:rFonts w:ascii="Times New Roman" w:hAnsi="Times New Roman"/>
                <w:b/>
                <w:color w:val="000000" w:themeColor="text1"/>
                <w:sz w:val="24"/>
                <w:szCs w:val="24"/>
              </w:rPr>
              <w:t>Düşük (1)</w:t>
            </w:r>
          </w:p>
        </w:tc>
        <w:tc>
          <w:tcPr>
            <w:tcW w:w="3261" w:type="dxa"/>
          </w:tcPr>
          <w:p w:rsidR="006B233C" w:rsidRPr="00FE07F4" w:rsidRDefault="006B233C" w:rsidP="00DD6D6B">
            <w:pPr>
              <w:pStyle w:val="ListeParagraf"/>
              <w:spacing w:line="276" w:lineRule="auto"/>
              <w:jc w:val="both"/>
              <w:rPr>
                <w:rFonts w:ascii="Times New Roman" w:hAnsi="Times New Roman"/>
                <w:b/>
                <w:color w:val="000000" w:themeColor="text1"/>
                <w:sz w:val="24"/>
                <w:szCs w:val="24"/>
              </w:rPr>
            </w:pPr>
            <w:r w:rsidRPr="00FE07F4">
              <w:rPr>
                <w:rFonts w:ascii="Times New Roman" w:hAnsi="Times New Roman"/>
                <w:b/>
                <w:color w:val="000000" w:themeColor="text1"/>
                <w:sz w:val="24"/>
                <w:szCs w:val="24"/>
              </w:rPr>
              <w:t xml:space="preserve">Orta (2) </w:t>
            </w:r>
          </w:p>
        </w:tc>
        <w:tc>
          <w:tcPr>
            <w:tcW w:w="3260" w:type="dxa"/>
          </w:tcPr>
          <w:p w:rsidR="006B233C" w:rsidRPr="00FE07F4" w:rsidRDefault="006B233C" w:rsidP="006B233C">
            <w:pPr>
              <w:pStyle w:val="ListeParagraf"/>
              <w:spacing w:line="276" w:lineRule="auto"/>
              <w:jc w:val="both"/>
              <w:rPr>
                <w:rFonts w:ascii="Times New Roman" w:hAnsi="Times New Roman"/>
                <w:b/>
                <w:color w:val="000000" w:themeColor="text1"/>
                <w:sz w:val="24"/>
                <w:szCs w:val="24"/>
              </w:rPr>
            </w:pPr>
            <w:r w:rsidRPr="00FE07F4">
              <w:rPr>
                <w:rFonts w:ascii="Times New Roman" w:hAnsi="Times New Roman"/>
                <w:b/>
                <w:color w:val="000000" w:themeColor="text1"/>
                <w:sz w:val="24"/>
                <w:szCs w:val="24"/>
              </w:rPr>
              <w:t>Yüksek (3)</w:t>
            </w:r>
          </w:p>
        </w:tc>
        <w:tc>
          <w:tcPr>
            <w:tcW w:w="3544" w:type="dxa"/>
          </w:tcPr>
          <w:p w:rsidR="006B233C" w:rsidRPr="00FE07F4" w:rsidRDefault="006B233C" w:rsidP="00DD6D6B">
            <w:pPr>
              <w:pStyle w:val="ListeParagraf"/>
              <w:spacing w:line="276" w:lineRule="auto"/>
              <w:jc w:val="both"/>
              <w:rPr>
                <w:rFonts w:ascii="Times New Roman" w:hAnsi="Times New Roman"/>
                <w:b/>
                <w:color w:val="000000" w:themeColor="text1"/>
                <w:sz w:val="24"/>
                <w:szCs w:val="24"/>
              </w:rPr>
            </w:pPr>
            <w:r w:rsidRPr="00FE07F4">
              <w:rPr>
                <w:rFonts w:ascii="Times New Roman" w:hAnsi="Times New Roman"/>
                <w:b/>
                <w:color w:val="000000" w:themeColor="text1"/>
                <w:sz w:val="24"/>
                <w:szCs w:val="24"/>
              </w:rPr>
              <w:t>Çok Yüksek (4)</w:t>
            </w:r>
          </w:p>
        </w:tc>
      </w:tr>
      <w:tr w:rsidR="006B233C" w:rsidRPr="00FE07F4" w:rsidTr="00FE07F4">
        <w:trPr>
          <w:trHeight w:val="1741"/>
          <w:jc w:val="center"/>
        </w:trPr>
        <w:tc>
          <w:tcPr>
            <w:tcW w:w="1980" w:type="dxa"/>
          </w:tcPr>
          <w:p w:rsidR="006B233C" w:rsidRPr="00FE07F4" w:rsidRDefault="006B233C" w:rsidP="00221A13">
            <w:pPr>
              <w:pStyle w:val="ListeParagraf"/>
              <w:spacing w:line="276" w:lineRule="auto"/>
              <w:jc w:val="both"/>
              <w:rPr>
                <w:rFonts w:ascii="Times New Roman" w:hAnsi="Times New Roman"/>
                <w:b/>
                <w:color w:val="000000" w:themeColor="text1"/>
                <w:sz w:val="24"/>
                <w:szCs w:val="24"/>
              </w:rPr>
            </w:pPr>
            <w:r w:rsidRPr="00FE07F4">
              <w:rPr>
                <w:rFonts w:ascii="Times New Roman" w:hAnsi="Times New Roman"/>
                <w:b/>
                <w:color w:val="000000" w:themeColor="text1"/>
                <w:sz w:val="24"/>
                <w:szCs w:val="24"/>
              </w:rPr>
              <w:t>Gizlik</w:t>
            </w:r>
          </w:p>
        </w:tc>
        <w:tc>
          <w:tcPr>
            <w:tcW w:w="3118" w:type="dxa"/>
          </w:tcPr>
          <w:p w:rsidR="006B233C" w:rsidRPr="00FE07F4" w:rsidRDefault="006B233C" w:rsidP="00221A13">
            <w:pPr>
              <w:pStyle w:val="ListeParagraf"/>
              <w:spacing w:line="276" w:lineRule="auto"/>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 xml:space="preserve">Varlığa bir zarar gelmesi durumunda </w:t>
            </w:r>
            <w:r w:rsidRPr="00FE07F4">
              <w:rPr>
                <w:rFonts w:ascii="Times New Roman" w:hAnsi="Times New Roman"/>
                <w:color w:val="000000" w:themeColor="text1"/>
                <w:sz w:val="24"/>
                <w:szCs w:val="24"/>
                <w:u w:val="single"/>
              </w:rPr>
              <w:t>kritik bilgi açığa çıkmaz</w:t>
            </w:r>
            <w:r w:rsidRPr="00FE07F4">
              <w:rPr>
                <w:rFonts w:ascii="Times New Roman" w:hAnsi="Times New Roman"/>
                <w:color w:val="000000" w:themeColor="text1"/>
                <w:sz w:val="24"/>
                <w:szCs w:val="24"/>
              </w:rPr>
              <w:t xml:space="preserve">. Açığa çıkan bilginin kritiklik seviyesi çok az etkiler veya etkilemez. Etki </w:t>
            </w:r>
            <w:r w:rsidRPr="00FE07F4">
              <w:rPr>
                <w:rFonts w:ascii="Times New Roman" w:hAnsi="Times New Roman"/>
                <w:color w:val="000000" w:themeColor="text1"/>
                <w:sz w:val="24"/>
                <w:szCs w:val="24"/>
                <w:u w:val="single"/>
              </w:rPr>
              <w:t>kısa vadede</w:t>
            </w:r>
            <w:r w:rsidRPr="00FE07F4">
              <w:rPr>
                <w:rFonts w:ascii="Times New Roman" w:hAnsi="Times New Roman"/>
                <w:color w:val="000000" w:themeColor="text1"/>
                <w:sz w:val="24"/>
                <w:szCs w:val="24"/>
              </w:rPr>
              <w:t xml:space="preserve"> telafi edilebilir.</w:t>
            </w:r>
          </w:p>
        </w:tc>
        <w:tc>
          <w:tcPr>
            <w:tcW w:w="3261" w:type="dxa"/>
          </w:tcPr>
          <w:p w:rsidR="006B233C" w:rsidRPr="00FE07F4" w:rsidRDefault="006B233C" w:rsidP="00221A13">
            <w:pPr>
              <w:pStyle w:val="ListeParagraf"/>
              <w:spacing w:line="276" w:lineRule="auto"/>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 xml:space="preserve">Varlığa bir zarar gelmesi durumunda </w:t>
            </w:r>
            <w:r w:rsidRPr="00FE07F4">
              <w:rPr>
                <w:rFonts w:ascii="Times New Roman" w:hAnsi="Times New Roman"/>
                <w:color w:val="000000" w:themeColor="text1"/>
                <w:sz w:val="24"/>
                <w:szCs w:val="24"/>
                <w:u w:val="single"/>
              </w:rPr>
              <w:t>kritik bilgi açığa çıkmaz</w:t>
            </w:r>
            <w:r w:rsidRPr="00FE07F4">
              <w:rPr>
                <w:rFonts w:ascii="Times New Roman" w:hAnsi="Times New Roman"/>
                <w:color w:val="000000" w:themeColor="text1"/>
                <w:sz w:val="24"/>
                <w:szCs w:val="24"/>
              </w:rPr>
              <w:t xml:space="preserve">. Açığa çıkan bilginin kritiklik seviyesi kurumu etkiler. Etki </w:t>
            </w:r>
            <w:r w:rsidRPr="00FE07F4">
              <w:rPr>
                <w:rFonts w:ascii="Times New Roman" w:hAnsi="Times New Roman"/>
                <w:color w:val="000000" w:themeColor="text1"/>
                <w:sz w:val="24"/>
                <w:szCs w:val="24"/>
                <w:u w:val="single"/>
              </w:rPr>
              <w:t>orta vadede</w:t>
            </w:r>
            <w:r w:rsidRPr="00FE07F4">
              <w:rPr>
                <w:rFonts w:ascii="Times New Roman" w:hAnsi="Times New Roman"/>
                <w:color w:val="000000" w:themeColor="text1"/>
                <w:sz w:val="24"/>
                <w:szCs w:val="24"/>
              </w:rPr>
              <w:t xml:space="preserve"> telafi edilebilir.</w:t>
            </w:r>
          </w:p>
        </w:tc>
        <w:tc>
          <w:tcPr>
            <w:tcW w:w="3260" w:type="dxa"/>
          </w:tcPr>
          <w:p w:rsidR="006B233C" w:rsidRPr="00FE07F4" w:rsidRDefault="006B233C" w:rsidP="00221A13">
            <w:pPr>
              <w:pStyle w:val="ListeParagraf"/>
              <w:spacing w:line="276" w:lineRule="auto"/>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 xml:space="preserve">Varlığa bir zarar gelmesi durumunda </w:t>
            </w:r>
            <w:r w:rsidRPr="00FE07F4">
              <w:rPr>
                <w:rFonts w:ascii="Times New Roman" w:hAnsi="Times New Roman"/>
                <w:color w:val="000000" w:themeColor="text1"/>
                <w:sz w:val="24"/>
                <w:szCs w:val="24"/>
                <w:u w:val="single"/>
              </w:rPr>
              <w:t>kritik bilgi açığa çıkar.</w:t>
            </w:r>
            <w:r w:rsidRPr="00FE07F4">
              <w:rPr>
                <w:rFonts w:ascii="Times New Roman" w:hAnsi="Times New Roman"/>
                <w:color w:val="000000" w:themeColor="text1"/>
                <w:sz w:val="24"/>
                <w:szCs w:val="24"/>
              </w:rPr>
              <w:t xml:space="preserve"> Açığa çıkan bilginin kritiklik seviyesi kurumu etkiler. Etki </w:t>
            </w:r>
            <w:r w:rsidRPr="00FE07F4">
              <w:rPr>
                <w:rFonts w:ascii="Times New Roman" w:hAnsi="Times New Roman"/>
                <w:color w:val="000000" w:themeColor="text1"/>
                <w:sz w:val="24"/>
                <w:szCs w:val="24"/>
                <w:u w:val="single"/>
              </w:rPr>
              <w:t>orta vadede</w:t>
            </w:r>
            <w:r w:rsidRPr="00FE07F4">
              <w:rPr>
                <w:rFonts w:ascii="Times New Roman" w:hAnsi="Times New Roman"/>
                <w:color w:val="000000" w:themeColor="text1"/>
                <w:sz w:val="24"/>
                <w:szCs w:val="24"/>
              </w:rPr>
              <w:t xml:space="preserve"> telafi edilebilir.</w:t>
            </w:r>
          </w:p>
        </w:tc>
        <w:tc>
          <w:tcPr>
            <w:tcW w:w="3544" w:type="dxa"/>
          </w:tcPr>
          <w:p w:rsidR="006B233C" w:rsidRPr="00FE07F4" w:rsidRDefault="006B233C" w:rsidP="00221A13">
            <w:pPr>
              <w:pStyle w:val="ListeParagraf"/>
              <w:spacing w:line="276" w:lineRule="auto"/>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 xml:space="preserve">Varlığa bir zarar gelmesi durumunda </w:t>
            </w:r>
            <w:r w:rsidRPr="00FE07F4">
              <w:rPr>
                <w:rFonts w:ascii="Times New Roman" w:hAnsi="Times New Roman"/>
                <w:color w:val="000000" w:themeColor="text1"/>
                <w:sz w:val="24"/>
                <w:szCs w:val="24"/>
                <w:u w:val="single"/>
              </w:rPr>
              <w:t>kritik bilgi açığa çıkar.</w:t>
            </w:r>
            <w:r w:rsidRPr="00FE07F4">
              <w:rPr>
                <w:rFonts w:ascii="Times New Roman" w:hAnsi="Times New Roman"/>
                <w:color w:val="000000" w:themeColor="text1"/>
                <w:sz w:val="24"/>
                <w:szCs w:val="24"/>
              </w:rPr>
              <w:t xml:space="preserve"> Açığa çıkan bilginin kritiklik seviyesi kurumu etkiler. Etki </w:t>
            </w:r>
            <w:r w:rsidRPr="00FE07F4">
              <w:rPr>
                <w:rFonts w:ascii="Times New Roman" w:hAnsi="Times New Roman"/>
                <w:color w:val="000000" w:themeColor="text1"/>
                <w:sz w:val="24"/>
                <w:szCs w:val="24"/>
                <w:u w:val="single"/>
              </w:rPr>
              <w:t>telafi edilemez</w:t>
            </w:r>
            <w:r w:rsidRPr="00FE07F4">
              <w:rPr>
                <w:rFonts w:ascii="Times New Roman" w:hAnsi="Times New Roman"/>
                <w:color w:val="000000" w:themeColor="text1"/>
                <w:sz w:val="24"/>
                <w:szCs w:val="24"/>
              </w:rPr>
              <w:t xml:space="preserve"> ya da </w:t>
            </w:r>
            <w:r w:rsidRPr="00FE07F4">
              <w:rPr>
                <w:rFonts w:ascii="Times New Roman" w:hAnsi="Times New Roman"/>
                <w:color w:val="000000" w:themeColor="text1"/>
                <w:sz w:val="24"/>
                <w:szCs w:val="24"/>
                <w:u w:val="single"/>
              </w:rPr>
              <w:t>uzun vadede</w:t>
            </w:r>
            <w:r w:rsidRPr="00FE07F4">
              <w:rPr>
                <w:rFonts w:ascii="Times New Roman" w:hAnsi="Times New Roman"/>
                <w:color w:val="000000" w:themeColor="text1"/>
                <w:sz w:val="24"/>
                <w:szCs w:val="24"/>
              </w:rPr>
              <w:t xml:space="preserve"> telafi edilebilir.</w:t>
            </w:r>
          </w:p>
        </w:tc>
      </w:tr>
      <w:tr w:rsidR="006B233C" w:rsidRPr="00FE07F4" w:rsidTr="00FE07F4">
        <w:trPr>
          <w:trHeight w:val="251"/>
          <w:jc w:val="center"/>
        </w:trPr>
        <w:tc>
          <w:tcPr>
            <w:tcW w:w="1980" w:type="dxa"/>
          </w:tcPr>
          <w:p w:rsidR="006B233C" w:rsidRPr="00FE07F4" w:rsidRDefault="006B233C" w:rsidP="00221A13">
            <w:pPr>
              <w:pStyle w:val="ListeParagraf"/>
              <w:spacing w:line="276" w:lineRule="auto"/>
              <w:jc w:val="both"/>
              <w:rPr>
                <w:rFonts w:ascii="Times New Roman" w:hAnsi="Times New Roman"/>
                <w:b/>
                <w:color w:val="000000" w:themeColor="text1"/>
                <w:sz w:val="24"/>
                <w:szCs w:val="24"/>
              </w:rPr>
            </w:pPr>
            <w:r w:rsidRPr="00FE07F4">
              <w:rPr>
                <w:rFonts w:ascii="Times New Roman" w:hAnsi="Times New Roman"/>
                <w:b/>
                <w:color w:val="000000" w:themeColor="text1"/>
                <w:sz w:val="24"/>
                <w:szCs w:val="24"/>
              </w:rPr>
              <w:t>Bütünlük</w:t>
            </w:r>
          </w:p>
        </w:tc>
        <w:tc>
          <w:tcPr>
            <w:tcW w:w="3118" w:type="dxa"/>
          </w:tcPr>
          <w:p w:rsidR="006B233C" w:rsidRPr="00FE07F4" w:rsidRDefault="006B233C" w:rsidP="006B233C">
            <w:pPr>
              <w:pStyle w:val="ListeParagraf"/>
              <w:spacing w:line="276" w:lineRule="auto"/>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 xml:space="preserve">Varlığa bir zarar gelmesi durumunda </w:t>
            </w:r>
            <w:r w:rsidRPr="00FE07F4">
              <w:rPr>
                <w:rFonts w:ascii="Times New Roman" w:hAnsi="Times New Roman"/>
                <w:color w:val="000000" w:themeColor="text1"/>
                <w:sz w:val="24"/>
                <w:szCs w:val="24"/>
                <w:u w:val="single"/>
              </w:rPr>
              <w:t>kritik bilgi kontrol dışı değişmez</w:t>
            </w:r>
            <w:r w:rsidRPr="00FE07F4">
              <w:rPr>
                <w:rFonts w:ascii="Times New Roman" w:hAnsi="Times New Roman"/>
                <w:color w:val="000000" w:themeColor="text1"/>
                <w:sz w:val="24"/>
                <w:szCs w:val="24"/>
              </w:rPr>
              <w:t xml:space="preserve">. Kontrol dışı değişen bilginin kritiklik seviyesi çok az etkiler veya etkilemez. Etki </w:t>
            </w:r>
            <w:r w:rsidRPr="00FE07F4">
              <w:rPr>
                <w:rFonts w:ascii="Times New Roman" w:hAnsi="Times New Roman"/>
                <w:color w:val="000000" w:themeColor="text1"/>
                <w:sz w:val="24"/>
                <w:szCs w:val="24"/>
                <w:u w:val="single"/>
              </w:rPr>
              <w:t>kısa vadede</w:t>
            </w:r>
            <w:r w:rsidRPr="00FE07F4">
              <w:rPr>
                <w:rFonts w:ascii="Times New Roman" w:hAnsi="Times New Roman"/>
                <w:color w:val="000000" w:themeColor="text1"/>
                <w:sz w:val="24"/>
                <w:szCs w:val="24"/>
              </w:rPr>
              <w:t xml:space="preserve"> telafi edilebilir.</w:t>
            </w:r>
          </w:p>
        </w:tc>
        <w:tc>
          <w:tcPr>
            <w:tcW w:w="3261" w:type="dxa"/>
          </w:tcPr>
          <w:p w:rsidR="006B233C" w:rsidRPr="00FE07F4" w:rsidRDefault="006B233C" w:rsidP="00221A13">
            <w:pPr>
              <w:pStyle w:val="ListeParagraf"/>
              <w:spacing w:line="276" w:lineRule="auto"/>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 xml:space="preserve">Varlığa bir zarar gelmesi durumunda </w:t>
            </w:r>
            <w:r w:rsidRPr="00FE07F4">
              <w:rPr>
                <w:rFonts w:ascii="Times New Roman" w:hAnsi="Times New Roman"/>
                <w:color w:val="000000" w:themeColor="text1"/>
                <w:sz w:val="24"/>
                <w:szCs w:val="24"/>
                <w:u w:val="single"/>
              </w:rPr>
              <w:t>kritik bilgi kontrol dışı değişmez</w:t>
            </w:r>
            <w:r w:rsidRPr="00FE07F4">
              <w:rPr>
                <w:rFonts w:ascii="Times New Roman" w:hAnsi="Times New Roman"/>
                <w:color w:val="000000" w:themeColor="text1"/>
                <w:sz w:val="24"/>
                <w:szCs w:val="24"/>
              </w:rPr>
              <w:t xml:space="preserve">. Kontrol dışı değişen bilginin kritiklik seviyesi kurumu etkiler. Etki </w:t>
            </w:r>
            <w:r w:rsidRPr="00FE07F4">
              <w:rPr>
                <w:rFonts w:ascii="Times New Roman" w:hAnsi="Times New Roman"/>
                <w:color w:val="000000" w:themeColor="text1"/>
                <w:sz w:val="24"/>
                <w:szCs w:val="24"/>
                <w:u w:val="single"/>
              </w:rPr>
              <w:t>orta vadede</w:t>
            </w:r>
            <w:r w:rsidRPr="00FE07F4">
              <w:rPr>
                <w:rFonts w:ascii="Times New Roman" w:hAnsi="Times New Roman"/>
                <w:color w:val="000000" w:themeColor="text1"/>
                <w:sz w:val="24"/>
                <w:szCs w:val="24"/>
              </w:rPr>
              <w:t xml:space="preserve"> telafi edilebilir.</w:t>
            </w:r>
          </w:p>
        </w:tc>
        <w:tc>
          <w:tcPr>
            <w:tcW w:w="3260" w:type="dxa"/>
          </w:tcPr>
          <w:p w:rsidR="006B233C" w:rsidRPr="00FE07F4" w:rsidRDefault="006B233C" w:rsidP="00221A13">
            <w:pPr>
              <w:pStyle w:val="ListeParagraf"/>
              <w:spacing w:line="276" w:lineRule="auto"/>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 xml:space="preserve">Varlığa bir zarar gelmesi durumunda </w:t>
            </w:r>
            <w:r w:rsidRPr="00FE07F4">
              <w:rPr>
                <w:rFonts w:ascii="Times New Roman" w:hAnsi="Times New Roman"/>
                <w:color w:val="000000" w:themeColor="text1"/>
                <w:sz w:val="24"/>
                <w:szCs w:val="24"/>
                <w:u w:val="single"/>
              </w:rPr>
              <w:t>kritik bilgi kontrol dışı değişir</w:t>
            </w:r>
            <w:r w:rsidRPr="00FE07F4">
              <w:rPr>
                <w:rFonts w:ascii="Times New Roman" w:hAnsi="Times New Roman"/>
                <w:color w:val="000000" w:themeColor="text1"/>
                <w:sz w:val="24"/>
                <w:szCs w:val="24"/>
              </w:rPr>
              <w:t xml:space="preserve">. Kontrol dışı değişen bilginin kritiklik seviyesi kurumu etkiler. Etki </w:t>
            </w:r>
            <w:r w:rsidRPr="00FE07F4">
              <w:rPr>
                <w:rFonts w:ascii="Times New Roman" w:hAnsi="Times New Roman"/>
                <w:color w:val="000000" w:themeColor="text1"/>
                <w:sz w:val="24"/>
                <w:szCs w:val="24"/>
                <w:u w:val="single"/>
              </w:rPr>
              <w:t>orta vadede</w:t>
            </w:r>
            <w:r w:rsidRPr="00FE07F4">
              <w:rPr>
                <w:rFonts w:ascii="Times New Roman" w:hAnsi="Times New Roman"/>
                <w:color w:val="000000" w:themeColor="text1"/>
                <w:sz w:val="24"/>
                <w:szCs w:val="24"/>
              </w:rPr>
              <w:t xml:space="preserve"> telafi edilebilir.</w:t>
            </w:r>
          </w:p>
        </w:tc>
        <w:tc>
          <w:tcPr>
            <w:tcW w:w="3544" w:type="dxa"/>
          </w:tcPr>
          <w:p w:rsidR="006B233C" w:rsidRPr="00FE07F4" w:rsidRDefault="006B233C" w:rsidP="00221A13">
            <w:pPr>
              <w:pStyle w:val="ListeParagraf"/>
              <w:spacing w:line="276" w:lineRule="auto"/>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 xml:space="preserve">Varlığa bir zarar gelmesi durumunda </w:t>
            </w:r>
            <w:r w:rsidRPr="00FE07F4">
              <w:rPr>
                <w:rFonts w:ascii="Times New Roman" w:hAnsi="Times New Roman"/>
                <w:color w:val="000000" w:themeColor="text1"/>
                <w:sz w:val="24"/>
                <w:szCs w:val="24"/>
                <w:u w:val="single"/>
              </w:rPr>
              <w:t>kritik bilgi kontrol dışı değişir</w:t>
            </w:r>
            <w:r w:rsidRPr="00FE07F4">
              <w:rPr>
                <w:rFonts w:ascii="Times New Roman" w:hAnsi="Times New Roman"/>
                <w:color w:val="000000" w:themeColor="text1"/>
                <w:sz w:val="24"/>
                <w:szCs w:val="24"/>
              </w:rPr>
              <w:t xml:space="preserve">. Kontrol dışı değişen bilginin kritiklik seviyesi kurumu etkiler. Etki </w:t>
            </w:r>
            <w:r w:rsidRPr="00FE07F4">
              <w:rPr>
                <w:rFonts w:ascii="Times New Roman" w:hAnsi="Times New Roman"/>
                <w:color w:val="000000" w:themeColor="text1"/>
                <w:sz w:val="24"/>
                <w:szCs w:val="24"/>
                <w:u w:val="single"/>
              </w:rPr>
              <w:t>telafi edilemez</w:t>
            </w:r>
            <w:r w:rsidRPr="00FE07F4">
              <w:rPr>
                <w:rFonts w:ascii="Times New Roman" w:hAnsi="Times New Roman"/>
                <w:color w:val="000000" w:themeColor="text1"/>
                <w:sz w:val="24"/>
                <w:szCs w:val="24"/>
              </w:rPr>
              <w:t xml:space="preserve"> ya da </w:t>
            </w:r>
            <w:r w:rsidRPr="00FE07F4">
              <w:rPr>
                <w:rFonts w:ascii="Times New Roman" w:hAnsi="Times New Roman"/>
                <w:color w:val="000000" w:themeColor="text1"/>
                <w:sz w:val="24"/>
                <w:szCs w:val="24"/>
                <w:u w:val="single"/>
              </w:rPr>
              <w:t>uzun vadede</w:t>
            </w:r>
            <w:r w:rsidRPr="00FE07F4">
              <w:rPr>
                <w:rFonts w:ascii="Times New Roman" w:hAnsi="Times New Roman"/>
                <w:color w:val="000000" w:themeColor="text1"/>
                <w:sz w:val="24"/>
                <w:szCs w:val="24"/>
              </w:rPr>
              <w:t xml:space="preserve"> telafi edilebilir.</w:t>
            </w:r>
          </w:p>
        </w:tc>
      </w:tr>
      <w:tr w:rsidR="006B233C" w:rsidRPr="00FE07F4" w:rsidTr="00FE07F4">
        <w:trPr>
          <w:trHeight w:val="920"/>
          <w:jc w:val="center"/>
        </w:trPr>
        <w:tc>
          <w:tcPr>
            <w:tcW w:w="1980" w:type="dxa"/>
          </w:tcPr>
          <w:p w:rsidR="006B233C" w:rsidRPr="00FE07F4" w:rsidRDefault="006B233C" w:rsidP="00221A13">
            <w:pPr>
              <w:pStyle w:val="ListeParagraf"/>
              <w:spacing w:line="276" w:lineRule="auto"/>
              <w:jc w:val="both"/>
              <w:rPr>
                <w:rFonts w:ascii="Times New Roman" w:hAnsi="Times New Roman"/>
                <w:b/>
                <w:color w:val="000000" w:themeColor="text1"/>
                <w:sz w:val="24"/>
                <w:szCs w:val="24"/>
              </w:rPr>
            </w:pPr>
            <w:r w:rsidRPr="00FE07F4">
              <w:rPr>
                <w:rFonts w:ascii="Times New Roman" w:hAnsi="Times New Roman"/>
                <w:b/>
                <w:color w:val="000000" w:themeColor="text1"/>
                <w:sz w:val="24"/>
                <w:szCs w:val="24"/>
              </w:rPr>
              <w:t>Erişilebilirlik</w:t>
            </w:r>
          </w:p>
        </w:tc>
        <w:tc>
          <w:tcPr>
            <w:tcW w:w="3118" w:type="dxa"/>
          </w:tcPr>
          <w:p w:rsidR="006B233C" w:rsidRPr="00FE07F4" w:rsidRDefault="006B233C" w:rsidP="006B233C">
            <w:pPr>
              <w:pStyle w:val="ListeParagraf"/>
              <w:spacing w:line="276" w:lineRule="auto"/>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 xml:space="preserve">Varlığa bir zarar gelmesi durumunda </w:t>
            </w:r>
            <w:r w:rsidRPr="00FE07F4">
              <w:rPr>
                <w:rFonts w:ascii="Times New Roman" w:hAnsi="Times New Roman"/>
                <w:color w:val="000000" w:themeColor="text1"/>
                <w:sz w:val="24"/>
                <w:szCs w:val="24"/>
                <w:u w:val="single"/>
              </w:rPr>
              <w:t>kritik bilgiye erişilebilir</w:t>
            </w:r>
            <w:r w:rsidRPr="00FE07F4">
              <w:rPr>
                <w:rFonts w:ascii="Times New Roman" w:hAnsi="Times New Roman"/>
                <w:color w:val="000000" w:themeColor="text1"/>
                <w:sz w:val="24"/>
                <w:szCs w:val="24"/>
              </w:rPr>
              <w:t xml:space="preserve">. Erişilebilirliğine zarar gelen bilginin kritiklik seviyesi çok az etkiler veya etkilemez. Etki </w:t>
            </w:r>
            <w:r w:rsidRPr="00FE07F4">
              <w:rPr>
                <w:rFonts w:ascii="Times New Roman" w:hAnsi="Times New Roman"/>
                <w:color w:val="000000" w:themeColor="text1"/>
                <w:sz w:val="24"/>
                <w:szCs w:val="24"/>
                <w:u w:val="single"/>
              </w:rPr>
              <w:t>kısa vadede</w:t>
            </w:r>
            <w:r w:rsidRPr="00FE07F4">
              <w:rPr>
                <w:rFonts w:ascii="Times New Roman" w:hAnsi="Times New Roman"/>
                <w:color w:val="000000" w:themeColor="text1"/>
                <w:sz w:val="24"/>
                <w:szCs w:val="24"/>
              </w:rPr>
              <w:t xml:space="preserve"> telafi edilebilir.</w:t>
            </w:r>
          </w:p>
        </w:tc>
        <w:tc>
          <w:tcPr>
            <w:tcW w:w="3261" w:type="dxa"/>
          </w:tcPr>
          <w:p w:rsidR="006B233C" w:rsidRPr="00FE07F4" w:rsidRDefault="006B233C" w:rsidP="00221A13">
            <w:pPr>
              <w:pStyle w:val="ListeParagraf"/>
              <w:spacing w:line="276" w:lineRule="auto"/>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 xml:space="preserve">Varlığa bir zarar gelmesi durumunda </w:t>
            </w:r>
            <w:r w:rsidRPr="00FE07F4">
              <w:rPr>
                <w:rFonts w:ascii="Times New Roman" w:hAnsi="Times New Roman"/>
                <w:color w:val="000000" w:themeColor="text1"/>
                <w:sz w:val="24"/>
                <w:szCs w:val="24"/>
                <w:u w:val="single"/>
              </w:rPr>
              <w:t>kritik bilgiye erişilebilir</w:t>
            </w:r>
            <w:r w:rsidRPr="00FE07F4">
              <w:rPr>
                <w:rFonts w:ascii="Times New Roman" w:hAnsi="Times New Roman"/>
                <w:color w:val="000000" w:themeColor="text1"/>
                <w:sz w:val="24"/>
                <w:szCs w:val="24"/>
              </w:rPr>
              <w:t xml:space="preserve">. Erişilebilirliğine zarar gelen bilginin kritiklik seviyesi kurumu etkiler. Etki </w:t>
            </w:r>
            <w:r w:rsidRPr="00FE07F4">
              <w:rPr>
                <w:rFonts w:ascii="Times New Roman" w:hAnsi="Times New Roman"/>
                <w:color w:val="000000" w:themeColor="text1"/>
                <w:sz w:val="24"/>
                <w:szCs w:val="24"/>
                <w:u w:val="single"/>
              </w:rPr>
              <w:t>orta vadede</w:t>
            </w:r>
            <w:r w:rsidRPr="00FE07F4">
              <w:rPr>
                <w:rFonts w:ascii="Times New Roman" w:hAnsi="Times New Roman"/>
                <w:color w:val="000000" w:themeColor="text1"/>
                <w:sz w:val="24"/>
                <w:szCs w:val="24"/>
              </w:rPr>
              <w:t xml:space="preserve"> telafi edilebilir.</w:t>
            </w:r>
          </w:p>
        </w:tc>
        <w:tc>
          <w:tcPr>
            <w:tcW w:w="3260" w:type="dxa"/>
          </w:tcPr>
          <w:p w:rsidR="006B233C" w:rsidRPr="00FE07F4" w:rsidRDefault="006B233C" w:rsidP="00221A13">
            <w:pPr>
              <w:pStyle w:val="ListeParagraf"/>
              <w:spacing w:line="276" w:lineRule="auto"/>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 xml:space="preserve">Varlığa bir zarar gelmesi durumunda </w:t>
            </w:r>
            <w:r w:rsidRPr="00FE07F4">
              <w:rPr>
                <w:rFonts w:ascii="Times New Roman" w:hAnsi="Times New Roman"/>
                <w:color w:val="000000" w:themeColor="text1"/>
                <w:sz w:val="24"/>
                <w:szCs w:val="24"/>
                <w:u w:val="single"/>
              </w:rPr>
              <w:t xml:space="preserve">kritik bilgiye erişilemez. </w:t>
            </w:r>
            <w:r w:rsidRPr="00FE07F4">
              <w:rPr>
                <w:rFonts w:ascii="Times New Roman" w:hAnsi="Times New Roman"/>
                <w:color w:val="000000" w:themeColor="text1"/>
                <w:sz w:val="24"/>
                <w:szCs w:val="24"/>
              </w:rPr>
              <w:t xml:space="preserve">Erişilebilirliğine zarar gelen bilginin kurumu etkiler. Etki </w:t>
            </w:r>
            <w:r w:rsidRPr="00FE07F4">
              <w:rPr>
                <w:rFonts w:ascii="Times New Roman" w:hAnsi="Times New Roman"/>
                <w:color w:val="000000" w:themeColor="text1"/>
                <w:sz w:val="24"/>
                <w:szCs w:val="24"/>
                <w:u w:val="single"/>
              </w:rPr>
              <w:t>orta vadede</w:t>
            </w:r>
            <w:r w:rsidRPr="00FE07F4">
              <w:rPr>
                <w:rFonts w:ascii="Times New Roman" w:hAnsi="Times New Roman"/>
                <w:color w:val="000000" w:themeColor="text1"/>
                <w:sz w:val="24"/>
                <w:szCs w:val="24"/>
              </w:rPr>
              <w:t xml:space="preserve"> telafi edilebilir.</w:t>
            </w:r>
          </w:p>
        </w:tc>
        <w:tc>
          <w:tcPr>
            <w:tcW w:w="3544" w:type="dxa"/>
          </w:tcPr>
          <w:p w:rsidR="006B233C" w:rsidRPr="00FE07F4" w:rsidRDefault="006B233C" w:rsidP="00221A13">
            <w:pPr>
              <w:pStyle w:val="ListeParagraf"/>
              <w:spacing w:line="276" w:lineRule="auto"/>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 xml:space="preserve">Varlığa bir zarar gelmesi durumunda </w:t>
            </w:r>
            <w:r w:rsidRPr="00FE07F4">
              <w:rPr>
                <w:rFonts w:ascii="Times New Roman" w:hAnsi="Times New Roman"/>
                <w:color w:val="000000" w:themeColor="text1"/>
                <w:sz w:val="24"/>
                <w:szCs w:val="24"/>
                <w:u w:val="single"/>
              </w:rPr>
              <w:t>kritik bilgiye erişilemez.</w:t>
            </w:r>
            <w:r w:rsidRPr="00FE07F4">
              <w:rPr>
                <w:rFonts w:ascii="Times New Roman" w:hAnsi="Times New Roman"/>
                <w:color w:val="000000" w:themeColor="text1"/>
                <w:sz w:val="24"/>
                <w:szCs w:val="24"/>
              </w:rPr>
              <w:t xml:space="preserve"> Erişilebilirliğine zarar gelen bilginin kritiklik seviyesi kurumu etkiler. Etki </w:t>
            </w:r>
            <w:r w:rsidRPr="00FE07F4">
              <w:rPr>
                <w:rFonts w:ascii="Times New Roman" w:hAnsi="Times New Roman"/>
                <w:color w:val="000000" w:themeColor="text1"/>
                <w:sz w:val="24"/>
                <w:szCs w:val="24"/>
                <w:u w:val="single"/>
              </w:rPr>
              <w:t>telafi edilemez</w:t>
            </w:r>
            <w:r w:rsidRPr="00FE07F4">
              <w:rPr>
                <w:rFonts w:ascii="Times New Roman" w:hAnsi="Times New Roman"/>
                <w:color w:val="000000" w:themeColor="text1"/>
                <w:sz w:val="24"/>
                <w:szCs w:val="24"/>
              </w:rPr>
              <w:t xml:space="preserve"> ya da </w:t>
            </w:r>
            <w:r w:rsidRPr="00FE07F4">
              <w:rPr>
                <w:rFonts w:ascii="Times New Roman" w:hAnsi="Times New Roman"/>
                <w:color w:val="000000" w:themeColor="text1"/>
                <w:sz w:val="24"/>
                <w:szCs w:val="24"/>
                <w:u w:val="single"/>
              </w:rPr>
              <w:t>uzun vadede</w:t>
            </w:r>
            <w:r w:rsidRPr="00FE07F4">
              <w:rPr>
                <w:rFonts w:ascii="Times New Roman" w:hAnsi="Times New Roman"/>
                <w:color w:val="000000" w:themeColor="text1"/>
                <w:sz w:val="24"/>
                <w:szCs w:val="24"/>
              </w:rPr>
              <w:t xml:space="preserve"> telafi edilebilir.</w:t>
            </w:r>
          </w:p>
        </w:tc>
      </w:tr>
    </w:tbl>
    <w:p w:rsidR="00221A13" w:rsidRPr="00FE07F4" w:rsidRDefault="00221A13" w:rsidP="00221A13">
      <w:pPr>
        <w:tabs>
          <w:tab w:val="left" w:pos="2609"/>
        </w:tabs>
        <w:sectPr w:rsidR="00221A13" w:rsidRPr="00FE07F4" w:rsidSect="00C20957">
          <w:pgSz w:w="16838" w:h="11906" w:orient="landscape"/>
          <w:pgMar w:top="1417" w:right="1417" w:bottom="1417" w:left="1417" w:header="283" w:footer="283" w:gutter="0"/>
          <w:cols w:space="708"/>
          <w:docGrid w:linePitch="360"/>
        </w:sectPr>
      </w:pPr>
    </w:p>
    <w:p w:rsidR="005A74E1" w:rsidRPr="00FE07F4" w:rsidRDefault="00FB0CFC" w:rsidP="0088182E">
      <w:pPr>
        <w:spacing w:line="276" w:lineRule="auto"/>
        <w:ind w:firstLine="708"/>
        <w:rPr>
          <w:color w:val="000000" w:themeColor="text1"/>
        </w:rPr>
      </w:pPr>
      <w:r w:rsidRPr="00FE07F4">
        <w:rPr>
          <w:color w:val="000000" w:themeColor="text1"/>
        </w:rPr>
        <w:lastRenderedPageBreak/>
        <w:t xml:space="preserve">Varlık değeri belirlenirken Bilgi Güvenliği Yönetim Sisteminin Temeli olan </w:t>
      </w:r>
      <w:r w:rsidRPr="00FE07F4">
        <w:rPr>
          <w:b/>
          <w:color w:val="000000" w:themeColor="text1"/>
        </w:rPr>
        <w:t>Gizlilik, Bütünlük ve Erişilebilirlik</w:t>
      </w:r>
      <w:r w:rsidRPr="00FE07F4">
        <w:rPr>
          <w:color w:val="000000" w:themeColor="text1"/>
        </w:rPr>
        <w:t xml:space="preserve"> açısından değerlendirme yapılır. Bu değerlendirme aşağıdaki yöntem ile belirlenir.</w:t>
      </w:r>
    </w:p>
    <w:tbl>
      <w:tblPr>
        <w:tblW w:w="10146"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C00000"/>
        <w:tblLayout w:type="fixed"/>
        <w:tblLook w:val="04A0" w:firstRow="1" w:lastRow="0" w:firstColumn="1" w:lastColumn="0" w:noHBand="0" w:noVBand="1"/>
      </w:tblPr>
      <w:tblGrid>
        <w:gridCol w:w="10146"/>
      </w:tblGrid>
      <w:tr w:rsidR="00F568C8" w:rsidRPr="00FE07F4" w:rsidTr="0088182E">
        <w:trPr>
          <w:trHeight w:val="571"/>
        </w:trPr>
        <w:tc>
          <w:tcPr>
            <w:tcW w:w="10146" w:type="dxa"/>
            <w:tcBorders>
              <w:top w:val="single" w:sz="6" w:space="0" w:color="000080"/>
              <w:left w:val="single" w:sz="6" w:space="0" w:color="000080"/>
              <w:bottom w:val="single" w:sz="6" w:space="0" w:color="000080"/>
              <w:right w:val="single" w:sz="6" w:space="0" w:color="000080"/>
            </w:tcBorders>
            <w:shd w:val="clear" w:color="auto" w:fill="C00000"/>
          </w:tcPr>
          <w:p w:rsidR="005A74E1" w:rsidRPr="00FE07F4" w:rsidRDefault="00F568C8" w:rsidP="00472028">
            <w:pPr>
              <w:rPr>
                <w:b/>
                <w:bCs/>
                <w:color w:val="000000" w:themeColor="text1"/>
              </w:rPr>
            </w:pPr>
            <w:r w:rsidRPr="00FE07F4">
              <w:rPr>
                <w:b/>
                <w:bCs/>
                <w:color w:val="000000" w:themeColor="text1"/>
              </w:rPr>
              <w:br/>
              <w:t>VARLIK DEĞERİ= GİZLİLİK X BÜTÜNLÜK X ERİŞİLEBİLİRLİK</w:t>
            </w:r>
          </w:p>
          <w:p w:rsidR="00F568C8" w:rsidRPr="00FE07F4" w:rsidRDefault="00F568C8" w:rsidP="00472028">
            <w:pPr>
              <w:rPr>
                <w:b/>
                <w:bCs/>
                <w:color w:val="000000" w:themeColor="text1"/>
              </w:rPr>
            </w:pPr>
          </w:p>
        </w:tc>
      </w:tr>
      <w:tr w:rsidR="00BA226B" w:rsidRPr="00FE07F4" w:rsidTr="009E25D3">
        <w:trPr>
          <w:trHeight w:val="571"/>
        </w:trPr>
        <w:tc>
          <w:tcPr>
            <w:tcW w:w="10146" w:type="dxa"/>
            <w:tcBorders>
              <w:top w:val="single" w:sz="6" w:space="0" w:color="000080"/>
              <w:left w:val="single" w:sz="6" w:space="0" w:color="000080"/>
              <w:bottom w:val="single" w:sz="6" w:space="0" w:color="000080"/>
              <w:right w:val="single" w:sz="6" w:space="0" w:color="000080"/>
            </w:tcBorders>
            <w:shd w:val="clear" w:color="auto" w:fill="auto"/>
          </w:tcPr>
          <w:p w:rsidR="009B0CB2" w:rsidRPr="00FE07F4" w:rsidRDefault="009B0CB2" w:rsidP="009B0CB2">
            <w:pPr>
              <w:pStyle w:val="ListeParagraf"/>
              <w:spacing w:before="120" w:line="276" w:lineRule="auto"/>
              <w:jc w:val="both"/>
              <w:rPr>
                <w:rFonts w:ascii="Times New Roman" w:hAnsi="Times New Roman"/>
                <w:b/>
                <w:bCs/>
                <w:color w:val="000000" w:themeColor="text1"/>
                <w:sz w:val="24"/>
                <w:szCs w:val="24"/>
              </w:rPr>
            </w:pPr>
            <w:r w:rsidRPr="00FE07F4">
              <w:rPr>
                <w:rFonts w:ascii="Times New Roman" w:hAnsi="Times New Roman"/>
                <w:b/>
                <w:bCs/>
                <w:color w:val="000000" w:themeColor="text1"/>
                <w:sz w:val="24"/>
                <w:szCs w:val="24"/>
              </w:rPr>
              <w:t xml:space="preserve">Varlık Değeri≥ </w:t>
            </w:r>
            <w:proofErr w:type="gramStart"/>
            <w:r w:rsidRPr="00FE07F4">
              <w:rPr>
                <w:rFonts w:ascii="Times New Roman" w:hAnsi="Times New Roman"/>
                <w:b/>
                <w:bCs/>
                <w:color w:val="000000" w:themeColor="text1"/>
                <w:sz w:val="24"/>
                <w:szCs w:val="24"/>
              </w:rPr>
              <w:t>50  ise</w:t>
            </w:r>
            <w:proofErr w:type="gramEnd"/>
            <w:r w:rsidRPr="00FE07F4">
              <w:rPr>
                <w:rFonts w:ascii="Times New Roman" w:hAnsi="Times New Roman"/>
                <w:b/>
                <w:bCs/>
                <w:color w:val="000000" w:themeColor="text1"/>
                <w:sz w:val="24"/>
                <w:szCs w:val="24"/>
              </w:rPr>
              <w:t xml:space="preserve"> Çok Gizli</w:t>
            </w:r>
          </w:p>
          <w:p w:rsidR="009B0CB2" w:rsidRPr="00FE07F4" w:rsidRDefault="009B0CB2" w:rsidP="009B0CB2">
            <w:pPr>
              <w:rPr>
                <w:b/>
                <w:bCs/>
                <w:color w:val="000000" w:themeColor="text1"/>
              </w:rPr>
            </w:pPr>
            <w:r w:rsidRPr="00FE07F4">
              <w:rPr>
                <w:b/>
                <w:bCs/>
                <w:color w:val="000000" w:themeColor="text1"/>
              </w:rPr>
              <w:t>50&gt;Varlık Değeri≥ 25 ise Gizli</w:t>
            </w:r>
          </w:p>
          <w:p w:rsidR="009B0CB2" w:rsidRPr="00FE07F4" w:rsidRDefault="009B0CB2" w:rsidP="009B0CB2">
            <w:pPr>
              <w:rPr>
                <w:b/>
                <w:bCs/>
                <w:color w:val="000000" w:themeColor="text1"/>
              </w:rPr>
            </w:pPr>
            <w:r w:rsidRPr="00FE07F4">
              <w:rPr>
                <w:b/>
                <w:bCs/>
                <w:color w:val="000000" w:themeColor="text1"/>
              </w:rPr>
              <w:t>25&gt;Varlık Değeri≥ 10 ise Kuruma Özel</w:t>
            </w:r>
          </w:p>
          <w:p w:rsidR="009B0CB2" w:rsidRPr="00FE07F4" w:rsidRDefault="009B0CB2" w:rsidP="009B0CB2">
            <w:pPr>
              <w:rPr>
                <w:b/>
                <w:bCs/>
                <w:color w:val="000000" w:themeColor="text1"/>
              </w:rPr>
            </w:pPr>
            <w:r w:rsidRPr="00FE07F4">
              <w:rPr>
                <w:b/>
                <w:bCs/>
                <w:color w:val="000000" w:themeColor="text1"/>
              </w:rPr>
              <w:t xml:space="preserve">10&gt;Varlık Değeri ≥ </w:t>
            </w:r>
            <w:proofErr w:type="gramStart"/>
            <w:r w:rsidRPr="00FE07F4">
              <w:rPr>
                <w:b/>
                <w:bCs/>
                <w:color w:val="000000" w:themeColor="text1"/>
              </w:rPr>
              <w:t>5  ise</w:t>
            </w:r>
            <w:proofErr w:type="gramEnd"/>
            <w:r w:rsidRPr="00FE07F4">
              <w:rPr>
                <w:b/>
                <w:bCs/>
                <w:color w:val="000000" w:themeColor="text1"/>
              </w:rPr>
              <w:t xml:space="preserve"> Hizmete Özel</w:t>
            </w:r>
          </w:p>
          <w:p w:rsidR="009B0CB2" w:rsidRPr="00FE07F4" w:rsidRDefault="009B0CB2" w:rsidP="009B0CB2">
            <w:pPr>
              <w:rPr>
                <w:b/>
                <w:bCs/>
                <w:color w:val="000000" w:themeColor="text1"/>
              </w:rPr>
            </w:pPr>
            <w:r w:rsidRPr="00FE07F4">
              <w:rPr>
                <w:b/>
                <w:bCs/>
                <w:color w:val="000000" w:themeColor="text1"/>
              </w:rPr>
              <w:t>5&gt;Varlık Değeri ise Kamuya açık</w:t>
            </w:r>
          </w:p>
          <w:p w:rsidR="00BA226B" w:rsidRPr="00FE07F4" w:rsidRDefault="00BA226B" w:rsidP="006B233C">
            <w:pPr>
              <w:rPr>
                <w:b/>
                <w:bCs/>
                <w:color w:val="000000" w:themeColor="text1"/>
              </w:rPr>
            </w:pPr>
          </w:p>
        </w:tc>
      </w:tr>
    </w:tbl>
    <w:p w:rsidR="005A74E1" w:rsidRPr="00FE07F4" w:rsidRDefault="005A74E1" w:rsidP="00472028">
      <w:pPr>
        <w:pStyle w:val="ListeParagraf"/>
        <w:spacing w:before="120" w:line="276" w:lineRule="auto"/>
        <w:jc w:val="both"/>
        <w:rPr>
          <w:rFonts w:ascii="Times New Roman" w:hAnsi="Times New Roman"/>
          <w:color w:val="000000" w:themeColor="text1"/>
          <w:sz w:val="24"/>
          <w:szCs w:val="24"/>
        </w:rPr>
      </w:pPr>
    </w:p>
    <w:p w:rsidR="00245818" w:rsidRPr="00FE07F4" w:rsidRDefault="00FB0CFC" w:rsidP="009E25D3">
      <w:pPr>
        <w:pStyle w:val="ListeParagraf"/>
        <w:numPr>
          <w:ilvl w:val="1"/>
          <w:numId w:val="1"/>
        </w:numPr>
        <w:spacing w:line="276" w:lineRule="auto"/>
        <w:contextualSpacing/>
        <w:jc w:val="both"/>
        <w:rPr>
          <w:rFonts w:ascii="Times New Roman" w:hAnsi="Times New Roman"/>
          <w:color w:val="000000" w:themeColor="text1"/>
          <w:sz w:val="24"/>
          <w:szCs w:val="24"/>
        </w:rPr>
      </w:pPr>
      <w:r w:rsidRPr="00FE07F4">
        <w:rPr>
          <w:rFonts w:ascii="Times New Roman" w:hAnsi="Times New Roman"/>
          <w:b/>
          <w:color w:val="000000" w:themeColor="text1"/>
          <w:sz w:val="24"/>
          <w:szCs w:val="24"/>
        </w:rPr>
        <w:t xml:space="preserve"> Risk </w:t>
      </w:r>
      <w:r w:rsidR="00245818" w:rsidRPr="00FE07F4">
        <w:rPr>
          <w:rFonts w:ascii="Times New Roman" w:hAnsi="Times New Roman"/>
          <w:b/>
          <w:color w:val="000000" w:themeColor="text1"/>
          <w:sz w:val="24"/>
          <w:szCs w:val="24"/>
        </w:rPr>
        <w:t>Yönetimi</w:t>
      </w:r>
    </w:p>
    <w:p w:rsidR="00245818" w:rsidRPr="00FE07F4" w:rsidRDefault="00245818" w:rsidP="0088182E">
      <w:pPr>
        <w:pStyle w:val="ListeParagraf"/>
        <w:numPr>
          <w:ilvl w:val="2"/>
          <w:numId w:val="1"/>
        </w:numPr>
        <w:jc w:val="both"/>
        <w:rPr>
          <w:rFonts w:ascii="Times New Roman" w:hAnsi="Times New Roman"/>
          <w:b/>
          <w:bCs/>
          <w:color w:val="000000" w:themeColor="text1"/>
          <w:sz w:val="24"/>
          <w:szCs w:val="24"/>
        </w:rPr>
      </w:pPr>
      <w:r w:rsidRPr="00FE07F4">
        <w:rPr>
          <w:rFonts w:ascii="Times New Roman" w:hAnsi="Times New Roman"/>
          <w:b/>
          <w:bCs/>
          <w:color w:val="000000" w:themeColor="text1"/>
          <w:sz w:val="24"/>
          <w:szCs w:val="24"/>
        </w:rPr>
        <w:t xml:space="preserve"> Risk Değerlendirme Metodolojisi</w:t>
      </w:r>
    </w:p>
    <w:p w:rsidR="00245818" w:rsidRPr="00FE07F4" w:rsidRDefault="00245818" w:rsidP="00472028">
      <w:pPr>
        <w:spacing w:line="276" w:lineRule="auto"/>
        <w:ind w:firstLine="709"/>
        <w:rPr>
          <w:color w:val="000000" w:themeColor="text1"/>
        </w:rPr>
      </w:pPr>
      <w:r w:rsidRPr="00FE07F4">
        <w:rPr>
          <w:color w:val="000000" w:themeColor="text1"/>
        </w:rPr>
        <w:t xml:space="preserve">İş etkisi değerlendirilirken varlığın iş üzerindeki kesinti etkisi, yerine koyma maliyeti, bilginin gizliliği, imaja olan etkisi, yasal ve hukuki yükümlülükler bakımından yaratacağı zarar (kullanıcıya ait bilgi gibi) konuları ele alınmalıdır. </w:t>
      </w:r>
    </w:p>
    <w:p w:rsidR="00245818" w:rsidRPr="00FE07F4" w:rsidRDefault="00245818" w:rsidP="00472028">
      <w:pPr>
        <w:spacing w:line="276" w:lineRule="auto"/>
        <w:ind w:firstLine="567"/>
        <w:rPr>
          <w:color w:val="000000" w:themeColor="text1"/>
        </w:rPr>
      </w:pPr>
      <w:r w:rsidRPr="00FE07F4">
        <w:rPr>
          <w:color w:val="000000" w:themeColor="text1"/>
        </w:rPr>
        <w:t xml:space="preserve">Olasılık aralığı tespit edilirken zayıflıkların çokluğu ve var olan kontrollerin bu zayıflıkları ne kadar kapatabildiği, saldırgan </w:t>
      </w:r>
      <w:proofErr w:type="gramStart"/>
      <w:r w:rsidRPr="00FE07F4">
        <w:rPr>
          <w:color w:val="000000" w:themeColor="text1"/>
        </w:rPr>
        <w:t>motivasyonu</w:t>
      </w:r>
      <w:proofErr w:type="gramEnd"/>
      <w:r w:rsidRPr="00FE07F4">
        <w:rPr>
          <w:color w:val="000000" w:themeColor="text1"/>
        </w:rPr>
        <w:t>, tehdit biçiminin uygulanma kolaylığı, bilginin rakipler için cazibesi, personelin psikolojisi, uygulamanın hassas ve kontrol edilemeyen (politikaya uymama-kuralın etrafından dolaşma) çalışan davranışı gibi unsurlar değerlendirilmelidir.</w:t>
      </w:r>
    </w:p>
    <w:p w:rsidR="00BA226B" w:rsidRPr="00FE07F4" w:rsidRDefault="00BA226B" w:rsidP="00472028">
      <w:pPr>
        <w:pStyle w:val="ListeParagraf"/>
        <w:spacing w:line="276" w:lineRule="auto"/>
        <w:ind w:left="1224"/>
        <w:jc w:val="both"/>
        <w:rPr>
          <w:rFonts w:ascii="Times New Roman" w:hAnsi="Times New Roman"/>
          <w:color w:val="000000" w:themeColor="text1"/>
          <w:sz w:val="24"/>
          <w:szCs w:val="24"/>
        </w:rPr>
      </w:pPr>
    </w:p>
    <w:p w:rsidR="00472028" w:rsidRPr="00FE07F4" w:rsidRDefault="00472028" w:rsidP="00472028">
      <w:pPr>
        <w:pStyle w:val="ListeParagraf"/>
        <w:tabs>
          <w:tab w:val="left" w:pos="540"/>
        </w:tabs>
        <w:spacing w:line="276" w:lineRule="auto"/>
        <w:ind w:left="-126" w:right="21"/>
        <w:jc w:val="both"/>
        <w:rPr>
          <w:rFonts w:ascii="Times New Roman" w:hAnsi="Times New Roman"/>
          <w:color w:val="000000" w:themeColor="text1"/>
          <w:sz w:val="24"/>
          <w:szCs w:val="24"/>
        </w:rPr>
      </w:pPr>
    </w:p>
    <w:tbl>
      <w:tblPr>
        <w:tblW w:w="8863" w:type="dxa"/>
        <w:tblInd w:w="-284" w:type="dxa"/>
        <w:tblLayout w:type="fixed"/>
        <w:tblLook w:val="04A0" w:firstRow="1" w:lastRow="0" w:firstColumn="1" w:lastColumn="0" w:noHBand="0" w:noVBand="1"/>
      </w:tblPr>
      <w:tblGrid>
        <w:gridCol w:w="8863"/>
      </w:tblGrid>
      <w:tr w:rsidR="005A74E1" w:rsidRPr="00FE07F4" w:rsidTr="00852AB3">
        <w:trPr>
          <w:trHeight w:val="464"/>
        </w:trPr>
        <w:tc>
          <w:tcPr>
            <w:tcW w:w="8863" w:type="dxa"/>
            <w:tcBorders>
              <w:top w:val="nil"/>
              <w:left w:val="nil"/>
              <w:bottom w:val="nil"/>
              <w:right w:val="nil"/>
            </w:tcBorders>
            <w:shd w:val="clear" w:color="auto" w:fill="C00000"/>
            <w:vAlign w:val="center"/>
          </w:tcPr>
          <w:p w:rsidR="005A74E1" w:rsidRPr="00FE07F4" w:rsidRDefault="00852AB3" w:rsidP="00472028">
            <w:pPr>
              <w:pStyle w:val="ListeParagraf"/>
              <w:tabs>
                <w:tab w:val="left" w:pos="540"/>
              </w:tabs>
              <w:spacing w:line="276" w:lineRule="auto"/>
              <w:jc w:val="both"/>
              <w:rPr>
                <w:rFonts w:ascii="Times New Roman" w:hAnsi="Times New Roman"/>
                <w:color w:val="000000" w:themeColor="text1"/>
                <w:sz w:val="24"/>
                <w:szCs w:val="24"/>
              </w:rPr>
            </w:pPr>
            <w:r w:rsidRPr="00FE07F4">
              <w:rPr>
                <w:rFonts w:ascii="Times New Roman" w:hAnsi="Times New Roman"/>
                <w:b/>
                <w:color w:val="000000" w:themeColor="text1"/>
                <w:sz w:val="24"/>
                <w:szCs w:val="24"/>
              </w:rPr>
              <w:t xml:space="preserve">Risk ( R ) = </w:t>
            </w:r>
            <w:r w:rsidR="00412782" w:rsidRPr="00FE07F4">
              <w:rPr>
                <w:rFonts w:ascii="Times New Roman" w:hAnsi="Times New Roman"/>
                <w:b/>
                <w:color w:val="000000" w:themeColor="text1"/>
                <w:sz w:val="24"/>
                <w:szCs w:val="24"/>
              </w:rPr>
              <w:t>V</w:t>
            </w:r>
            <w:r w:rsidRPr="00FE07F4">
              <w:rPr>
                <w:rFonts w:ascii="Times New Roman" w:hAnsi="Times New Roman"/>
                <w:b/>
                <w:color w:val="000000" w:themeColor="text1"/>
                <w:sz w:val="24"/>
                <w:szCs w:val="24"/>
              </w:rPr>
              <w:t>ARLIK DEĞERİ X OLASILIK X ETKİ</w:t>
            </w:r>
          </w:p>
        </w:tc>
      </w:tr>
    </w:tbl>
    <w:p w:rsidR="005A74E1" w:rsidRPr="00FE07F4" w:rsidRDefault="005A74E1" w:rsidP="00472028">
      <w:pPr>
        <w:pStyle w:val="ListeParagraf"/>
        <w:tabs>
          <w:tab w:val="left" w:pos="70"/>
        </w:tabs>
        <w:spacing w:line="276" w:lineRule="auto"/>
        <w:ind w:right="21"/>
        <w:jc w:val="both"/>
        <w:rPr>
          <w:rFonts w:ascii="Times New Roman" w:hAnsi="Times New Roman"/>
          <w:b/>
          <w:color w:val="000000" w:themeColor="text1"/>
          <w:sz w:val="24"/>
          <w:szCs w:val="24"/>
        </w:rPr>
      </w:pPr>
    </w:p>
    <w:p w:rsidR="00472028" w:rsidRPr="00FE07F4" w:rsidRDefault="00472028" w:rsidP="00472028">
      <w:pPr>
        <w:pStyle w:val="ListeParagraf"/>
        <w:tabs>
          <w:tab w:val="left" w:pos="70"/>
        </w:tabs>
        <w:spacing w:line="276" w:lineRule="auto"/>
        <w:ind w:right="21"/>
        <w:jc w:val="both"/>
        <w:rPr>
          <w:rFonts w:ascii="Times New Roman" w:hAnsi="Times New Roman"/>
          <w:b/>
          <w:color w:val="000000" w:themeColor="text1"/>
          <w:sz w:val="24"/>
          <w:szCs w:val="24"/>
        </w:rPr>
      </w:pPr>
    </w:p>
    <w:p w:rsidR="00245818" w:rsidRPr="00FE07F4" w:rsidRDefault="00852AB3" w:rsidP="0088182E">
      <w:pPr>
        <w:pStyle w:val="ListeParagraf"/>
        <w:numPr>
          <w:ilvl w:val="3"/>
          <w:numId w:val="1"/>
        </w:numPr>
        <w:tabs>
          <w:tab w:val="left" w:pos="70"/>
        </w:tabs>
        <w:spacing w:line="276" w:lineRule="auto"/>
        <w:ind w:right="21"/>
        <w:jc w:val="both"/>
        <w:rPr>
          <w:rFonts w:ascii="Times New Roman" w:hAnsi="Times New Roman"/>
          <w:b/>
          <w:color w:val="000000" w:themeColor="text1"/>
          <w:sz w:val="24"/>
          <w:szCs w:val="24"/>
        </w:rPr>
      </w:pPr>
      <w:r w:rsidRPr="00FE07F4">
        <w:rPr>
          <w:rFonts w:ascii="Times New Roman" w:hAnsi="Times New Roman"/>
          <w:b/>
          <w:color w:val="000000" w:themeColor="text1"/>
          <w:sz w:val="24"/>
          <w:szCs w:val="24"/>
        </w:rPr>
        <w:t>Riskin Olasılık Değerinin Belirlenmesi</w:t>
      </w:r>
    </w:p>
    <w:p w:rsidR="00852AB3" w:rsidRPr="00FE07F4" w:rsidRDefault="00852AB3" w:rsidP="00472028">
      <w:pPr>
        <w:spacing w:after="160" w:line="276" w:lineRule="auto"/>
        <w:rPr>
          <w:color w:val="000000" w:themeColor="text1"/>
        </w:rPr>
      </w:pPr>
      <w:r w:rsidRPr="00FE07F4">
        <w:rPr>
          <w:color w:val="000000" w:themeColor="text1"/>
        </w:rPr>
        <w:t xml:space="preserve">Risklin gerçekleşme olasılığı, bu riskin kurumda gün, hafta, ay, yıl gibi bir zaman dilimi içerisinde gerçekleşme durumunu ifade eder. Riskin analizi yapılırken “Olasılık” sütunu </w:t>
      </w:r>
      <w:r w:rsidR="00FE07F4" w:rsidRPr="00FE07F4">
        <w:rPr>
          <w:color w:val="000000" w:themeColor="text1"/>
        </w:rPr>
        <w:t xml:space="preserve">aşağıdaki tablo dikkate </w:t>
      </w:r>
      <w:r w:rsidRPr="00FE07F4">
        <w:rPr>
          <w:color w:val="000000" w:themeColor="text1"/>
        </w:rPr>
        <w:t xml:space="preserve">alınarak doldurulur. </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402"/>
        <w:gridCol w:w="6536"/>
      </w:tblGrid>
      <w:tr w:rsidR="00852AB3" w:rsidRPr="00FE07F4" w:rsidTr="00852AB3">
        <w:trPr>
          <w:trHeight w:val="923"/>
          <w:jc w:val="center"/>
        </w:trPr>
        <w:tc>
          <w:tcPr>
            <w:tcW w:w="1858" w:type="dxa"/>
          </w:tcPr>
          <w:p w:rsidR="00852AB3" w:rsidRPr="00FE07F4" w:rsidRDefault="00852AB3" w:rsidP="00472028">
            <w:pPr>
              <w:spacing w:after="160" w:line="276" w:lineRule="auto"/>
              <w:rPr>
                <w:b/>
                <w:color w:val="000000" w:themeColor="text1"/>
              </w:rPr>
            </w:pPr>
            <w:r w:rsidRPr="00FE07F4">
              <w:rPr>
                <w:b/>
                <w:color w:val="000000" w:themeColor="text1"/>
              </w:rPr>
              <w:t>Riskin Olasılığı</w:t>
            </w:r>
          </w:p>
        </w:tc>
        <w:tc>
          <w:tcPr>
            <w:tcW w:w="1402" w:type="dxa"/>
          </w:tcPr>
          <w:p w:rsidR="00852AB3" w:rsidRPr="00FE07F4" w:rsidRDefault="00852AB3" w:rsidP="00472028">
            <w:pPr>
              <w:spacing w:after="160" w:line="276" w:lineRule="auto"/>
              <w:rPr>
                <w:b/>
                <w:color w:val="000000" w:themeColor="text1"/>
              </w:rPr>
            </w:pPr>
            <w:r w:rsidRPr="00FE07F4">
              <w:rPr>
                <w:b/>
                <w:color w:val="000000" w:themeColor="text1"/>
              </w:rPr>
              <w:t>Derecesi</w:t>
            </w:r>
          </w:p>
        </w:tc>
        <w:tc>
          <w:tcPr>
            <w:tcW w:w="6536" w:type="dxa"/>
          </w:tcPr>
          <w:p w:rsidR="00852AB3" w:rsidRPr="00FE07F4" w:rsidRDefault="00852AB3" w:rsidP="00472028">
            <w:pPr>
              <w:spacing w:after="160" w:line="276" w:lineRule="auto"/>
              <w:rPr>
                <w:b/>
                <w:color w:val="000000" w:themeColor="text1"/>
              </w:rPr>
            </w:pPr>
            <w:r w:rsidRPr="00FE07F4">
              <w:rPr>
                <w:b/>
                <w:color w:val="000000" w:themeColor="text1"/>
              </w:rPr>
              <w:t>Riskin Gerçekleşme Olasılığı</w:t>
            </w:r>
          </w:p>
          <w:p w:rsidR="00852AB3" w:rsidRPr="00FE07F4" w:rsidRDefault="00852AB3" w:rsidP="00472028">
            <w:pPr>
              <w:spacing w:after="160" w:line="276" w:lineRule="auto"/>
              <w:rPr>
                <w:color w:val="000000" w:themeColor="text1"/>
              </w:rPr>
            </w:pPr>
          </w:p>
        </w:tc>
      </w:tr>
      <w:tr w:rsidR="00852AB3" w:rsidRPr="00FE07F4" w:rsidTr="00852AB3">
        <w:trPr>
          <w:trHeight w:val="571"/>
          <w:jc w:val="center"/>
        </w:trPr>
        <w:tc>
          <w:tcPr>
            <w:tcW w:w="1858" w:type="dxa"/>
            <w:vMerge w:val="restart"/>
          </w:tcPr>
          <w:p w:rsidR="00852AB3" w:rsidRPr="00FE07F4" w:rsidRDefault="00852AB3" w:rsidP="00472028">
            <w:pPr>
              <w:spacing w:after="160" w:line="276" w:lineRule="auto"/>
              <w:rPr>
                <w:color w:val="000000" w:themeColor="text1"/>
              </w:rPr>
            </w:pPr>
            <w:r w:rsidRPr="00FE07F4">
              <w:rPr>
                <w:color w:val="000000" w:themeColor="text1"/>
              </w:rPr>
              <w:t>Çok Yüksek (Kesinlikle)</w:t>
            </w:r>
          </w:p>
        </w:tc>
        <w:tc>
          <w:tcPr>
            <w:tcW w:w="1402" w:type="dxa"/>
            <w:vMerge w:val="restart"/>
          </w:tcPr>
          <w:p w:rsidR="00852AB3" w:rsidRPr="00FE07F4" w:rsidRDefault="00852AB3" w:rsidP="00472028">
            <w:pPr>
              <w:spacing w:after="160" w:line="276" w:lineRule="auto"/>
              <w:rPr>
                <w:color w:val="000000" w:themeColor="text1"/>
              </w:rPr>
            </w:pPr>
            <w:r w:rsidRPr="00FE07F4">
              <w:rPr>
                <w:color w:val="000000" w:themeColor="text1"/>
              </w:rPr>
              <w:t>5</w:t>
            </w:r>
          </w:p>
        </w:tc>
        <w:tc>
          <w:tcPr>
            <w:tcW w:w="6536" w:type="dxa"/>
          </w:tcPr>
          <w:p w:rsidR="00852AB3" w:rsidRPr="00FE07F4" w:rsidRDefault="00852AB3" w:rsidP="00472028">
            <w:pPr>
              <w:spacing w:after="160" w:line="276" w:lineRule="auto"/>
              <w:rPr>
                <w:color w:val="000000" w:themeColor="text1"/>
              </w:rPr>
            </w:pPr>
            <w:r w:rsidRPr="00FE07F4">
              <w:rPr>
                <w:color w:val="000000" w:themeColor="text1"/>
              </w:rPr>
              <w:t>Risk durumu birçok kez gerçekleşti ve şu anda da gerçekleşiyor</w:t>
            </w:r>
          </w:p>
        </w:tc>
      </w:tr>
      <w:tr w:rsidR="00852AB3" w:rsidRPr="00FE07F4" w:rsidTr="00852AB3">
        <w:trPr>
          <w:trHeight w:val="126"/>
          <w:jc w:val="center"/>
        </w:trPr>
        <w:tc>
          <w:tcPr>
            <w:tcW w:w="1858" w:type="dxa"/>
            <w:vMerge/>
          </w:tcPr>
          <w:p w:rsidR="00852AB3" w:rsidRPr="00FE07F4" w:rsidRDefault="00852AB3" w:rsidP="00472028">
            <w:pPr>
              <w:spacing w:after="160" w:line="276" w:lineRule="auto"/>
              <w:rPr>
                <w:color w:val="000000" w:themeColor="text1"/>
              </w:rPr>
            </w:pPr>
          </w:p>
        </w:tc>
        <w:tc>
          <w:tcPr>
            <w:tcW w:w="1402" w:type="dxa"/>
            <w:vMerge/>
          </w:tcPr>
          <w:p w:rsidR="00852AB3" w:rsidRPr="00FE07F4" w:rsidRDefault="00852AB3" w:rsidP="00472028">
            <w:pPr>
              <w:spacing w:after="160" w:line="276" w:lineRule="auto"/>
              <w:rPr>
                <w:color w:val="000000" w:themeColor="text1"/>
              </w:rPr>
            </w:pPr>
          </w:p>
        </w:tc>
        <w:tc>
          <w:tcPr>
            <w:tcW w:w="6536" w:type="dxa"/>
          </w:tcPr>
          <w:p w:rsidR="00852AB3" w:rsidRPr="00FE07F4" w:rsidRDefault="00852AB3" w:rsidP="00472028">
            <w:pPr>
              <w:spacing w:after="160" w:line="276" w:lineRule="auto"/>
              <w:rPr>
                <w:color w:val="000000" w:themeColor="text1"/>
              </w:rPr>
            </w:pPr>
            <w:r w:rsidRPr="00FE07F4">
              <w:rPr>
                <w:color w:val="000000" w:themeColor="text1"/>
              </w:rPr>
              <w:t>Riskin meydana geleceği neredeyse kesindir</w:t>
            </w:r>
          </w:p>
          <w:p w:rsidR="00852AB3" w:rsidRPr="00FE07F4" w:rsidRDefault="00852AB3" w:rsidP="00472028">
            <w:pPr>
              <w:spacing w:after="160" w:line="276" w:lineRule="auto"/>
              <w:rPr>
                <w:color w:val="000000" w:themeColor="text1"/>
              </w:rPr>
            </w:pPr>
            <w:r w:rsidRPr="00FE07F4">
              <w:rPr>
                <w:color w:val="000000" w:themeColor="text1"/>
              </w:rPr>
              <w:lastRenderedPageBreak/>
              <w:t xml:space="preserve"> </w:t>
            </w:r>
          </w:p>
        </w:tc>
      </w:tr>
      <w:tr w:rsidR="00852AB3" w:rsidRPr="00FE07F4" w:rsidTr="00852AB3">
        <w:trPr>
          <w:trHeight w:val="435"/>
          <w:jc w:val="center"/>
        </w:trPr>
        <w:tc>
          <w:tcPr>
            <w:tcW w:w="1858" w:type="dxa"/>
            <w:vMerge w:val="restart"/>
          </w:tcPr>
          <w:p w:rsidR="00852AB3" w:rsidRPr="00FE07F4" w:rsidRDefault="00852AB3" w:rsidP="00472028">
            <w:pPr>
              <w:spacing w:after="160" w:line="276" w:lineRule="auto"/>
              <w:rPr>
                <w:color w:val="000000" w:themeColor="text1"/>
              </w:rPr>
            </w:pPr>
            <w:r w:rsidRPr="00FE07F4">
              <w:rPr>
                <w:color w:val="000000" w:themeColor="text1"/>
              </w:rPr>
              <w:t>Yüksek (Büyük Olasılıkla)</w:t>
            </w:r>
          </w:p>
        </w:tc>
        <w:tc>
          <w:tcPr>
            <w:tcW w:w="1402" w:type="dxa"/>
            <w:vMerge w:val="restart"/>
          </w:tcPr>
          <w:p w:rsidR="00852AB3" w:rsidRPr="00FE07F4" w:rsidRDefault="00852AB3" w:rsidP="00472028">
            <w:pPr>
              <w:spacing w:after="160" w:line="276" w:lineRule="auto"/>
              <w:rPr>
                <w:color w:val="000000" w:themeColor="text1"/>
              </w:rPr>
            </w:pPr>
            <w:r w:rsidRPr="00FE07F4">
              <w:rPr>
                <w:color w:val="000000" w:themeColor="text1"/>
              </w:rPr>
              <w:t>4</w:t>
            </w:r>
          </w:p>
        </w:tc>
        <w:tc>
          <w:tcPr>
            <w:tcW w:w="6536" w:type="dxa"/>
          </w:tcPr>
          <w:p w:rsidR="00852AB3" w:rsidRPr="00FE07F4" w:rsidRDefault="00852AB3" w:rsidP="00472028">
            <w:pPr>
              <w:spacing w:after="160" w:line="276" w:lineRule="auto"/>
              <w:rPr>
                <w:color w:val="000000" w:themeColor="text1"/>
              </w:rPr>
            </w:pPr>
            <w:r w:rsidRPr="00FE07F4">
              <w:rPr>
                <w:color w:val="000000" w:themeColor="text1"/>
              </w:rPr>
              <w:t>Risk durumu birçok kez gerçekleşti.</w:t>
            </w:r>
          </w:p>
        </w:tc>
      </w:tr>
      <w:tr w:rsidR="00852AB3" w:rsidRPr="00FE07F4" w:rsidTr="00852AB3">
        <w:trPr>
          <w:trHeight w:val="534"/>
          <w:jc w:val="center"/>
        </w:trPr>
        <w:tc>
          <w:tcPr>
            <w:tcW w:w="1858" w:type="dxa"/>
            <w:vMerge/>
          </w:tcPr>
          <w:p w:rsidR="00852AB3" w:rsidRPr="00FE07F4" w:rsidRDefault="00852AB3" w:rsidP="00472028">
            <w:pPr>
              <w:spacing w:after="160" w:line="276" w:lineRule="auto"/>
              <w:rPr>
                <w:color w:val="000000" w:themeColor="text1"/>
              </w:rPr>
            </w:pPr>
          </w:p>
        </w:tc>
        <w:tc>
          <w:tcPr>
            <w:tcW w:w="1402" w:type="dxa"/>
            <w:vMerge/>
          </w:tcPr>
          <w:p w:rsidR="00852AB3" w:rsidRPr="00FE07F4" w:rsidRDefault="00852AB3" w:rsidP="00472028">
            <w:pPr>
              <w:spacing w:after="160" w:line="276" w:lineRule="auto"/>
              <w:rPr>
                <w:color w:val="000000" w:themeColor="text1"/>
              </w:rPr>
            </w:pPr>
          </w:p>
        </w:tc>
        <w:tc>
          <w:tcPr>
            <w:tcW w:w="6536" w:type="dxa"/>
          </w:tcPr>
          <w:p w:rsidR="00852AB3" w:rsidRPr="00FE07F4" w:rsidRDefault="00852AB3" w:rsidP="00472028">
            <w:pPr>
              <w:spacing w:after="160" w:line="276" w:lineRule="auto"/>
              <w:rPr>
                <w:color w:val="000000" w:themeColor="text1"/>
              </w:rPr>
            </w:pPr>
            <w:r w:rsidRPr="00FE07F4">
              <w:rPr>
                <w:color w:val="000000" w:themeColor="text1"/>
              </w:rPr>
              <w:t xml:space="preserve">Benzer durum kurum /birim/ bölüm içerisinde gerçekleşti </w:t>
            </w:r>
          </w:p>
        </w:tc>
      </w:tr>
      <w:tr w:rsidR="00852AB3" w:rsidRPr="00FE07F4" w:rsidTr="00852AB3">
        <w:trPr>
          <w:trHeight w:val="483"/>
          <w:jc w:val="center"/>
        </w:trPr>
        <w:tc>
          <w:tcPr>
            <w:tcW w:w="1858" w:type="dxa"/>
            <w:vMerge/>
          </w:tcPr>
          <w:p w:rsidR="00852AB3" w:rsidRPr="00FE07F4" w:rsidRDefault="00852AB3" w:rsidP="00472028">
            <w:pPr>
              <w:spacing w:after="160" w:line="276" w:lineRule="auto"/>
              <w:rPr>
                <w:color w:val="000000" w:themeColor="text1"/>
              </w:rPr>
            </w:pPr>
          </w:p>
        </w:tc>
        <w:tc>
          <w:tcPr>
            <w:tcW w:w="1402" w:type="dxa"/>
            <w:vMerge/>
          </w:tcPr>
          <w:p w:rsidR="00852AB3" w:rsidRPr="00FE07F4" w:rsidRDefault="00852AB3" w:rsidP="00472028">
            <w:pPr>
              <w:spacing w:after="160" w:line="276" w:lineRule="auto"/>
              <w:rPr>
                <w:color w:val="000000" w:themeColor="text1"/>
              </w:rPr>
            </w:pPr>
          </w:p>
        </w:tc>
        <w:tc>
          <w:tcPr>
            <w:tcW w:w="6536" w:type="dxa"/>
          </w:tcPr>
          <w:p w:rsidR="00852AB3" w:rsidRPr="00FE07F4" w:rsidRDefault="00852AB3" w:rsidP="00472028">
            <w:pPr>
              <w:spacing w:after="160" w:line="276" w:lineRule="auto"/>
              <w:rPr>
                <w:color w:val="000000" w:themeColor="text1"/>
              </w:rPr>
            </w:pPr>
            <w:r w:rsidRPr="00FE07F4">
              <w:rPr>
                <w:color w:val="000000" w:themeColor="text1"/>
              </w:rPr>
              <w:t xml:space="preserve">Ortam gerçekleşmesi için son derece uygundur </w:t>
            </w:r>
          </w:p>
        </w:tc>
      </w:tr>
      <w:tr w:rsidR="00852AB3" w:rsidRPr="00FE07F4" w:rsidTr="00852AB3">
        <w:trPr>
          <w:trHeight w:val="252"/>
          <w:jc w:val="center"/>
        </w:trPr>
        <w:tc>
          <w:tcPr>
            <w:tcW w:w="1858" w:type="dxa"/>
            <w:vMerge/>
          </w:tcPr>
          <w:p w:rsidR="00852AB3" w:rsidRPr="00FE07F4" w:rsidRDefault="00852AB3" w:rsidP="00472028">
            <w:pPr>
              <w:spacing w:after="160" w:line="276" w:lineRule="auto"/>
              <w:rPr>
                <w:color w:val="000000" w:themeColor="text1"/>
              </w:rPr>
            </w:pPr>
          </w:p>
        </w:tc>
        <w:tc>
          <w:tcPr>
            <w:tcW w:w="1402" w:type="dxa"/>
            <w:vMerge/>
          </w:tcPr>
          <w:p w:rsidR="00852AB3" w:rsidRPr="00FE07F4" w:rsidRDefault="00852AB3" w:rsidP="00472028">
            <w:pPr>
              <w:spacing w:after="160" w:line="276" w:lineRule="auto"/>
              <w:rPr>
                <w:color w:val="000000" w:themeColor="text1"/>
              </w:rPr>
            </w:pPr>
          </w:p>
        </w:tc>
        <w:tc>
          <w:tcPr>
            <w:tcW w:w="6536" w:type="dxa"/>
          </w:tcPr>
          <w:p w:rsidR="00852AB3" w:rsidRPr="00FE07F4" w:rsidRDefault="00852AB3" w:rsidP="00472028">
            <w:pPr>
              <w:spacing w:after="160" w:line="276" w:lineRule="auto"/>
              <w:rPr>
                <w:color w:val="000000" w:themeColor="text1"/>
              </w:rPr>
            </w:pPr>
            <w:r w:rsidRPr="00FE07F4">
              <w:rPr>
                <w:color w:val="000000" w:themeColor="text1"/>
              </w:rPr>
              <w:t xml:space="preserve">Riskin meydana gelme ihtimali yüksektir </w:t>
            </w:r>
          </w:p>
          <w:p w:rsidR="00852AB3" w:rsidRPr="00FE07F4" w:rsidRDefault="00852AB3" w:rsidP="00472028">
            <w:pPr>
              <w:spacing w:after="160" w:line="276" w:lineRule="auto"/>
              <w:rPr>
                <w:color w:val="000000" w:themeColor="text1"/>
              </w:rPr>
            </w:pPr>
          </w:p>
        </w:tc>
      </w:tr>
      <w:tr w:rsidR="00852AB3" w:rsidRPr="00FE07F4" w:rsidTr="00852AB3">
        <w:trPr>
          <w:trHeight w:val="439"/>
          <w:jc w:val="center"/>
        </w:trPr>
        <w:tc>
          <w:tcPr>
            <w:tcW w:w="1858" w:type="dxa"/>
            <w:vMerge w:val="restart"/>
          </w:tcPr>
          <w:p w:rsidR="00852AB3" w:rsidRPr="00FE07F4" w:rsidRDefault="00852AB3" w:rsidP="00472028">
            <w:pPr>
              <w:spacing w:after="160" w:line="276" w:lineRule="auto"/>
              <w:rPr>
                <w:color w:val="000000" w:themeColor="text1"/>
              </w:rPr>
            </w:pPr>
            <w:r w:rsidRPr="00FE07F4">
              <w:rPr>
                <w:color w:val="000000" w:themeColor="text1"/>
              </w:rPr>
              <w:t>Orta (Mümkün)</w:t>
            </w:r>
          </w:p>
        </w:tc>
        <w:tc>
          <w:tcPr>
            <w:tcW w:w="1402" w:type="dxa"/>
            <w:vMerge w:val="restart"/>
          </w:tcPr>
          <w:p w:rsidR="00852AB3" w:rsidRPr="00FE07F4" w:rsidRDefault="00852AB3" w:rsidP="00472028">
            <w:pPr>
              <w:spacing w:after="160" w:line="276" w:lineRule="auto"/>
              <w:rPr>
                <w:color w:val="000000" w:themeColor="text1"/>
              </w:rPr>
            </w:pPr>
            <w:r w:rsidRPr="00FE07F4">
              <w:rPr>
                <w:color w:val="000000" w:themeColor="text1"/>
              </w:rPr>
              <w:t>3</w:t>
            </w:r>
          </w:p>
        </w:tc>
        <w:tc>
          <w:tcPr>
            <w:tcW w:w="6536" w:type="dxa"/>
          </w:tcPr>
          <w:p w:rsidR="00852AB3" w:rsidRPr="00FE07F4" w:rsidRDefault="00852AB3" w:rsidP="00472028">
            <w:pPr>
              <w:spacing w:after="160" w:line="276" w:lineRule="auto"/>
              <w:rPr>
                <w:color w:val="000000" w:themeColor="text1"/>
              </w:rPr>
            </w:pPr>
            <w:r w:rsidRPr="00FE07F4">
              <w:rPr>
                <w:color w:val="000000" w:themeColor="text1"/>
              </w:rPr>
              <w:t xml:space="preserve">Risk ancak belirli durumlarda gerçekleşebilir </w:t>
            </w:r>
          </w:p>
        </w:tc>
      </w:tr>
      <w:tr w:rsidR="00852AB3" w:rsidRPr="00FE07F4" w:rsidTr="00852AB3">
        <w:trPr>
          <w:trHeight w:val="381"/>
          <w:jc w:val="center"/>
        </w:trPr>
        <w:tc>
          <w:tcPr>
            <w:tcW w:w="1858" w:type="dxa"/>
            <w:vMerge/>
          </w:tcPr>
          <w:p w:rsidR="00852AB3" w:rsidRPr="00FE07F4" w:rsidRDefault="00852AB3" w:rsidP="00472028">
            <w:pPr>
              <w:spacing w:after="160" w:line="276" w:lineRule="auto"/>
              <w:rPr>
                <w:color w:val="000000" w:themeColor="text1"/>
              </w:rPr>
            </w:pPr>
          </w:p>
        </w:tc>
        <w:tc>
          <w:tcPr>
            <w:tcW w:w="1402" w:type="dxa"/>
            <w:vMerge/>
          </w:tcPr>
          <w:p w:rsidR="00852AB3" w:rsidRPr="00FE07F4" w:rsidRDefault="00852AB3" w:rsidP="00472028">
            <w:pPr>
              <w:spacing w:after="160" w:line="276" w:lineRule="auto"/>
              <w:rPr>
                <w:color w:val="000000" w:themeColor="text1"/>
              </w:rPr>
            </w:pPr>
          </w:p>
        </w:tc>
        <w:tc>
          <w:tcPr>
            <w:tcW w:w="6536" w:type="dxa"/>
          </w:tcPr>
          <w:p w:rsidR="00852AB3" w:rsidRPr="00FE07F4" w:rsidRDefault="00852AB3" w:rsidP="00472028">
            <w:pPr>
              <w:spacing w:after="160" w:line="276" w:lineRule="auto"/>
              <w:rPr>
                <w:color w:val="000000" w:themeColor="text1"/>
              </w:rPr>
            </w:pPr>
            <w:r w:rsidRPr="00FE07F4">
              <w:rPr>
                <w:color w:val="000000" w:themeColor="text1"/>
              </w:rPr>
              <w:t xml:space="preserve">Benzer durum kurum / birim/bölüm süreçlerinde belirli durumlarda kısmen gerçekleşti </w:t>
            </w:r>
          </w:p>
        </w:tc>
      </w:tr>
      <w:tr w:rsidR="00852AB3" w:rsidRPr="00FE07F4" w:rsidTr="00852AB3">
        <w:trPr>
          <w:trHeight w:val="498"/>
          <w:jc w:val="center"/>
        </w:trPr>
        <w:tc>
          <w:tcPr>
            <w:tcW w:w="1858" w:type="dxa"/>
            <w:vMerge/>
          </w:tcPr>
          <w:p w:rsidR="00852AB3" w:rsidRPr="00FE07F4" w:rsidRDefault="00852AB3" w:rsidP="00472028">
            <w:pPr>
              <w:spacing w:after="160" w:line="276" w:lineRule="auto"/>
              <w:rPr>
                <w:color w:val="000000" w:themeColor="text1"/>
              </w:rPr>
            </w:pPr>
          </w:p>
        </w:tc>
        <w:tc>
          <w:tcPr>
            <w:tcW w:w="1402" w:type="dxa"/>
            <w:vMerge/>
          </w:tcPr>
          <w:p w:rsidR="00852AB3" w:rsidRPr="00FE07F4" w:rsidRDefault="00852AB3" w:rsidP="00472028">
            <w:pPr>
              <w:spacing w:after="160" w:line="276" w:lineRule="auto"/>
              <w:rPr>
                <w:color w:val="000000" w:themeColor="text1"/>
              </w:rPr>
            </w:pPr>
          </w:p>
        </w:tc>
        <w:tc>
          <w:tcPr>
            <w:tcW w:w="6536" w:type="dxa"/>
          </w:tcPr>
          <w:p w:rsidR="00852AB3" w:rsidRPr="00FE07F4" w:rsidRDefault="00852AB3" w:rsidP="00472028">
            <w:pPr>
              <w:spacing w:after="160" w:line="276" w:lineRule="auto"/>
              <w:rPr>
                <w:color w:val="000000" w:themeColor="text1"/>
              </w:rPr>
            </w:pPr>
            <w:r w:rsidRPr="00FE07F4">
              <w:rPr>
                <w:color w:val="000000" w:themeColor="text1"/>
              </w:rPr>
              <w:t xml:space="preserve">Ortam riskin gerçekleşmesi için uygun olabilir </w:t>
            </w:r>
          </w:p>
        </w:tc>
      </w:tr>
      <w:tr w:rsidR="00852AB3" w:rsidRPr="00FE07F4" w:rsidTr="00852AB3">
        <w:trPr>
          <w:trHeight w:val="556"/>
          <w:jc w:val="center"/>
        </w:trPr>
        <w:tc>
          <w:tcPr>
            <w:tcW w:w="1858" w:type="dxa"/>
            <w:vMerge/>
          </w:tcPr>
          <w:p w:rsidR="00852AB3" w:rsidRPr="00FE07F4" w:rsidRDefault="00852AB3" w:rsidP="00472028">
            <w:pPr>
              <w:spacing w:after="160" w:line="276" w:lineRule="auto"/>
              <w:rPr>
                <w:color w:val="000000" w:themeColor="text1"/>
              </w:rPr>
            </w:pPr>
          </w:p>
        </w:tc>
        <w:tc>
          <w:tcPr>
            <w:tcW w:w="1402" w:type="dxa"/>
            <w:vMerge/>
          </w:tcPr>
          <w:p w:rsidR="00852AB3" w:rsidRPr="00FE07F4" w:rsidRDefault="00852AB3" w:rsidP="00472028">
            <w:pPr>
              <w:spacing w:after="160" w:line="276" w:lineRule="auto"/>
              <w:rPr>
                <w:color w:val="000000" w:themeColor="text1"/>
              </w:rPr>
            </w:pPr>
          </w:p>
        </w:tc>
        <w:tc>
          <w:tcPr>
            <w:tcW w:w="6536" w:type="dxa"/>
          </w:tcPr>
          <w:p w:rsidR="00852AB3" w:rsidRPr="00FE07F4" w:rsidRDefault="00852AB3" w:rsidP="00472028">
            <w:pPr>
              <w:spacing w:after="160" w:line="276" w:lineRule="auto"/>
              <w:rPr>
                <w:color w:val="000000" w:themeColor="text1"/>
              </w:rPr>
            </w:pPr>
            <w:r w:rsidRPr="00FE07F4">
              <w:rPr>
                <w:color w:val="000000" w:themeColor="text1"/>
              </w:rPr>
              <w:t xml:space="preserve">Riskin meydana gelme ihtimali orta derecededir </w:t>
            </w:r>
          </w:p>
        </w:tc>
      </w:tr>
      <w:tr w:rsidR="00852AB3" w:rsidRPr="00FE07F4" w:rsidTr="00852AB3">
        <w:trPr>
          <w:trHeight w:val="440"/>
          <w:jc w:val="center"/>
        </w:trPr>
        <w:tc>
          <w:tcPr>
            <w:tcW w:w="1858" w:type="dxa"/>
            <w:vMerge w:val="restart"/>
          </w:tcPr>
          <w:p w:rsidR="00852AB3" w:rsidRPr="00FE07F4" w:rsidRDefault="00852AB3" w:rsidP="00472028">
            <w:pPr>
              <w:spacing w:after="160" w:line="276" w:lineRule="auto"/>
              <w:rPr>
                <w:color w:val="000000" w:themeColor="text1"/>
              </w:rPr>
            </w:pPr>
            <w:r w:rsidRPr="00FE07F4">
              <w:rPr>
                <w:color w:val="000000" w:themeColor="text1"/>
              </w:rPr>
              <w:t>Düşük (Muhtemelen)</w:t>
            </w:r>
          </w:p>
        </w:tc>
        <w:tc>
          <w:tcPr>
            <w:tcW w:w="1402" w:type="dxa"/>
            <w:vMerge w:val="restart"/>
          </w:tcPr>
          <w:p w:rsidR="00852AB3" w:rsidRPr="00FE07F4" w:rsidRDefault="00852AB3" w:rsidP="00472028">
            <w:pPr>
              <w:spacing w:after="160" w:line="276" w:lineRule="auto"/>
              <w:rPr>
                <w:color w:val="000000" w:themeColor="text1"/>
              </w:rPr>
            </w:pPr>
            <w:r w:rsidRPr="00FE07F4">
              <w:rPr>
                <w:color w:val="000000" w:themeColor="text1"/>
              </w:rPr>
              <w:t>2</w:t>
            </w:r>
          </w:p>
        </w:tc>
        <w:tc>
          <w:tcPr>
            <w:tcW w:w="6536" w:type="dxa"/>
          </w:tcPr>
          <w:p w:rsidR="00852AB3" w:rsidRPr="00FE07F4" w:rsidRDefault="00852AB3" w:rsidP="00472028">
            <w:pPr>
              <w:spacing w:after="160" w:line="276" w:lineRule="auto"/>
              <w:rPr>
                <w:color w:val="000000" w:themeColor="text1"/>
              </w:rPr>
            </w:pPr>
            <w:r w:rsidRPr="00FE07F4">
              <w:rPr>
                <w:color w:val="000000" w:themeColor="text1"/>
              </w:rPr>
              <w:t xml:space="preserve">Risk durumu ancak çok özel koşullar altında söz konusu olabilir </w:t>
            </w:r>
          </w:p>
        </w:tc>
      </w:tr>
      <w:tr w:rsidR="00852AB3" w:rsidRPr="00FE07F4" w:rsidTr="00852AB3">
        <w:trPr>
          <w:trHeight w:val="395"/>
          <w:jc w:val="center"/>
        </w:trPr>
        <w:tc>
          <w:tcPr>
            <w:tcW w:w="1858" w:type="dxa"/>
            <w:vMerge/>
          </w:tcPr>
          <w:p w:rsidR="00852AB3" w:rsidRPr="00FE07F4" w:rsidRDefault="00852AB3" w:rsidP="00472028">
            <w:pPr>
              <w:spacing w:after="160" w:line="276" w:lineRule="auto"/>
              <w:rPr>
                <w:color w:val="000000" w:themeColor="text1"/>
              </w:rPr>
            </w:pPr>
          </w:p>
        </w:tc>
        <w:tc>
          <w:tcPr>
            <w:tcW w:w="1402" w:type="dxa"/>
            <w:vMerge/>
          </w:tcPr>
          <w:p w:rsidR="00852AB3" w:rsidRPr="00FE07F4" w:rsidRDefault="00852AB3" w:rsidP="00472028">
            <w:pPr>
              <w:spacing w:after="160" w:line="276" w:lineRule="auto"/>
              <w:rPr>
                <w:color w:val="000000" w:themeColor="text1"/>
              </w:rPr>
            </w:pPr>
          </w:p>
        </w:tc>
        <w:tc>
          <w:tcPr>
            <w:tcW w:w="6536" w:type="dxa"/>
          </w:tcPr>
          <w:p w:rsidR="00852AB3" w:rsidRPr="00FE07F4" w:rsidRDefault="00852AB3" w:rsidP="00472028">
            <w:pPr>
              <w:spacing w:after="160" w:line="276" w:lineRule="auto"/>
              <w:rPr>
                <w:color w:val="000000" w:themeColor="text1"/>
              </w:rPr>
            </w:pPr>
            <w:r w:rsidRPr="00FE07F4">
              <w:rPr>
                <w:color w:val="000000" w:themeColor="text1"/>
              </w:rPr>
              <w:t xml:space="preserve">Benzer durum kurum / birim/bölüm süreçlerinde ancak çok özel durumlarda gerçekleşebilir </w:t>
            </w:r>
          </w:p>
        </w:tc>
      </w:tr>
      <w:tr w:rsidR="00852AB3" w:rsidRPr="00FE07F4" w:rsidTr="00852AB3">
        <w:trPr>
          <w:trHeight w:val="419"/>
          <w:jc w:val="center"/>
        </w:trPr>
        <w:tc>
          <w:tcPr>
            <w:tcW w:w="1858" w:type="dxa"/>
            <w:vMerge/>
          </w:tcPr>
          <w:p w:rsidR="00852AB3" w:rsidRPr="00FE07F4" w:rsidRDefault="00852AB3" w:rsidP="00472028">
            <w:pPr>
              <w:spacing w:after="160" w:line="276" w:lineRule="auto"/>
              <w:rPr>
                <w:color w:val="000000" w:themeColor="text1"/>
              </w:rPr>
            </w:pPr>
          </w:p>
        </w:tc>
        <w:tc>
          <w:tcPr>
            <w:tcW w:w="1402" w:type="dxa"/>
            <w:vMerge/>
          </w:tcPr>
          <w:p w:rsidR="00852AB3" w:rsidRPr="00FE07F4" w:rsidRDefault="00852AB3" w:rsidP="00472028">
            <w:pPr>
              <w:spacing w:after="160" w:line="276" w:lineRule="auto"/>
              <w:rPr>
                <w:color w:val="000000" w:themeColor="text1"/>
              </w:rPr>
            </w:pPr>
          </w:p>
        </w:tc>
        <w:tc>
          <w:tcPr>
            <w:tcW w:w="6536" w:type="dxa"/>
          </w:tcPr>
          <w:p w:rsidR="00852AB3" w:rsidRPr="00FE07F4" w:rsidRDefault="00852AB3" w:rsidP="00472028">
            <w:pPr>
              <w:spacing w:after="160" w:line="276" w:lineRule="auto"/>
              <w:rPr>
                <w:color w:val="000000" w:themeColor="text1"/>
              </w:rPr>
            </w:pPr>
            <w:r w:rsidRPr="00FE07F4">
              <w:rPr>
                <w:color w:val="000000" w:themeColor="text1"/>
              </w:rPr>
              <w:t xml:space="preserve">Ortam gerçekleşmesi için uygun değildir </w:t>
            </w:r>
          </w:p>
        </w:tc>
      </w:tr>
      <w:tr w:rsidR="00852AB3" w:rsidRPr="00FE07F4" w:rsidTr="00852AB3">
        <w:trPr>
          <w:trHeight w:val="351"/>
          <w:jc w:val="center"/>
        </w:trPr>
        <w:tc>
          <w:tcPr>
            <w:tcW w:w="1858" w:type="dxa"/>
            <w:vMerge/>
          </w:tcPr>
          <w:p w:rsidR="00852AB3" w:rsidRPr="00FE07F4" w:rsidRDefault="00852AB3" w:rsidP="00472028">
            <w:pPr>
              <w:spacing w:after="160" w:line="276" w:lineRule="auto"/>
              <w:rPr>
                <w:color w:val="000000" w:themeColor="text1"/>
              </w:rPr>
            </w:pPr>
          </w:p>
        </w:tc>
        <w:tc>
          <w:tcPr>
            <w:tcW w:w="1402" w:type="dxa"/>
            <w:vMerge/>
          </w:tcPr>
          <w:p w:rsidR="00852AB3" w:rsidRPr="00FE07F4" w:rsidRDefault="00852AB3" w:rsidP="00472028">
            <w:pPr>
              <w:spacing w:after="160" w:line="276" w:lineRule="auto"/>
              <w:rPr>
                <w:color w:val="000000" w:themeColor="text1"/>
              </w:rPr>
            </w:pPr>
          </w:p>
        </w:tc>
        <w:tc>
          <w:tcPr>
            <w:tcW w:w="6536" w:type="dxa"/>
          </w:tcPr>
          <w:p w:rsidR="00852AB3" w:rsidRPr="00FE07F4" w:rsidRDefault="00852AB3" w:rsidP="00472028">
            <w:pPr>
              <w:spacing w:after="160" w:line="276" w:lineRule="auto"/>
              <w:rPr>
                <w:color w:val="000000" w:themeColor="text1"/>
              </w:rPr>
            </w:pPr>
            <w:r w:rsidRPr="00FE07F4">
              <w:rPr>
                <w:color w:val="000000" w:themeColor="text1"/>
              </w:rPr>
              <w:t xml:space="preserve">Riskin meydana gelme ihtimali düşüktür </w:t>
            </w:r>
          </w:p>
          <w:p w:rsidR="00852AB3" w:rsidRPr="00FE07F4" w:rsidRDefault="00852AB3" w:rsidP="00472028">
            <w:pPr>
              <w:spacing w:after="160" w:line="276" w:lineRule="auto"/>
              <w:rPr>
                <w:color w:val="000000" w:themeColor="text1"/>
              </w:rPr>
            </w:pPr>
          </w:p>
        </w:tc>
      </w:tr>
      <w:tr w:rsidR="00852AB3" w:rsidRPr="00FE07F4" w:rsidTr="00852AB3">
        <w:trPr>
          <w:trHeight w:val="311"/>
          <w:jc w:val="center"/>
        </w:trPr>
        <w:tc>
          <w:tcPr>
            <w:tcW w:w="1858" w:type="dxa"/>
          </w:tcPr>
          <w:p w:rsidR="00852AB3" w:rsidRPr="00FE07F4" w:rsidRDefault="00852AB3" w:rsidP="00472028">
            <w:pPr>
              <w:spacing w:after="160" w:line="276" w:lineRule="auto"/>
              <w:rPr>
                <w:color w:val="000000" w:themeColor="text1"/>
              </w:rPr>
            </w:pPr>
            <w:r w:rsidRPr="00FE07F4">
              <w:rPr>
                <w:color w:val="000000" w:themeColor="text1"/>
              </w:rPr>
              <w:t>Çok Düşük (Nadir)</w:t>
            </w:r>
          </w:p>
        </w:tc>
        <w:tc>
          <w:tcPr>
            <w:tcW w:w="1402" w:type="dxa"/>
          </w:tcPr>
          <w:p w:rsidR="00852AB3" w:rsidRPr="00FE07F4" w:rsidRDefault="00852AB3" w:rsidP="00472028">
            <w:pPr>
              <w:spacing w:after="160" w:line="276" w:lineRule="auto"/>
              <w:rPr>
                <w:color w:val="000000" w:themeColor="text1"/>
              </w:rPr>
            </w:pPr>
            <w:r w:rsidRPr="00FE07F4">
              <w:rPr>
                <w:color w:val="000000" w:themeColor="text1"/>
              </w:rPr>
              <w:t>1</w:t>
            </w:r>
          </w:p>
        </w:tc>
        <w:tc>
          <w:tcPr>
            <w:tcW w:w="6536" w:type="dxa"/>
          </w:tcPr>
          <w:p w:rsidR="00852AB3" w:rsidRPr="00FE07F4" w:rsidRDefault="00852AB3" w:rsidP="00472028">
            <w:pPr>
              <w:spacing w:after="160" w:line="276" w:lineRule="auto"/>
              <w:rPr>
                <w:color w:val="000000" w:themeColor="text1"/>
              </w:rPr>
            </w:pPr>
            <w:r w:rsidRPr="00FE07F4">
              <w:rPr>
                <w:color w:val="000000" w:themeColor="text1"/>
              </w:rPr>
              <w:t>Risk çok istisnai durumlarda meydana gelebilir. Önlemeye yönelik kontrollerle hata yok edilmiştir</w:t>
            </w:r>
          </w:p>
        </w:tc>
      </w:tr>
    </w:tbl>
    <w:p w:rsidR="00852AB3" w:rsidRDefault="00852AB3" w:rsidP="00472028">
      <w:pPr>
        <w:spacing w:after="160" w:line="276" w:lineRule="auto"/>
        <w:rPr>
          <w:color w:val="000000" w:themeColor="text1"/>
        </w:rPr>
      </w:pPr>
    </w:p>
    <w:p w:rsidR="00FE07F4" w:rsidRDefault="00FE07F4" w:rsidP="00472028">
      <w:pPr>
        <w:spacing w:after="160" w:line="276" w:lineRule="auto"/>
        <w:rPr>
          <w:color w:val="000000" w:themeColor="text1"/>
        </w:rPr>
      </w:pPr>
    </w:p>
    <w:p w:rsidR="00FE07F4" w:rsidRPr="00FE07F4" w:rsidRDefault="00FE07F4" w:rsidP="00472028">
      <w:pPr>
        <w:spacing w:after="160" w:line="276" w:lineRule="auto"/>
        <w:rPr>
          <w:color w:val="000000" w:themeColor="text1"/>
        </w:rPr>
      </w:pPr>
    </w:p>
    <w:p w:rsidR="00852AB3" w:rsidRPr="00FE07F4" w:rsidRDefault="00852AB3" w:rsidP="0088182E">
      <w:pPr>
        <w:pStyle w:val="ListeParagraf"/>
        <w:numPr>
          <w:ilvl w:val="3"/>
          <w:numId w:val="1"/>
        </w:numPr>
        <w:tabs>
          <w:tab w:val="left" w:pos="70"/>
        </w:tabs>
        <w:spacing w:line="276" w:lineRule="auto"/>
        <w:ind w:right="21"/>
        <w:jc w:val="both"/>
        <w:rPr>
          <w:rFonts w:ascii="Times New Roman" w:hAnsi="Times New Roman"/>
          <w:b/>
          <w:color w:val="000000" w:themeColor="text1"/>
          <w:sz w:val="24"/>
          <w:szCs w:val="24"/>
        </w:rPr>
      </w:pPr>
      <w:r w:rsidRPr="00FE07F4">
        <w:rPr>
          <w:rFonts w:ascii="Times New Roman" w:hAnsi="Times New Roman"/>
          <w:b/>
          <w:color w:val="000000" w:themeColor="text1"/>
          <w:sz w:val="24"/>
          <w:szCs w:val="24"/>
        </w:rPr>
        <w:t>Etki Faktörünün Belirlenmesi</w:t>
      </w:r>
    </w:p>
    <w:p w:rsidR="00852AB3" w:rsidRPr="00FE07F4" w:rsidRDefault="00852AB3" w:rsidP="00472028">
      <w:pPr>
        <w:tabs>
          <w:tab w:val="left" w:pos="70"/>
        </w:tabs>
        <w:spacing w:line="276" w:lineRule="auto"/>
        <w:ind w:right="21"/>
        <w:rPr>
          <w:b/>
          <w:color w:val="000000" w:themeColor="text1"/>
        </w:rPr>
      </w:pPr>
    </w:p>
    <w:p w:rsidR="00852AB3" w:rsidRPr="00FE07F4" w:rsidRDefault="00852AB3" w:rsidP="00472028">
      <w:pPr>
        <w:spacing w:after="160" w:line="276" w:lineRule="auto"/>
        <w:ind w:firstLine="567"/>
        <w:rPr>
          <w:color w:val="000000" w:themeColor="text1"/>
        </w:rPr>
      </w:pPr>
      <w:r w:rsidRPr="00FE07F4">
        <w:rPr>
          <w:color w:val="000000" w:themeColor="text1"/>
        </w:rPr>
        <w:t xml:space="preserve">Riskin oluşması durumunda birime vereceği zararı, hedef ve faaliyetler üzerindeki etkisini gösterir. </w:t>
      </w:r>
      <w:r w:rsidR="00FE07F4" w:rsidRPr="00FE07F4">
        <w:rPr>
          <w:color w:val="000000" w:themeColor="text1"/>
        </w:rPr>
        <w:t>Aşağıdaki tabloya</w:t>
      </w:r>
      <w:r w:rsidRPr="00FE07F4">
        <w:rPr>
          <w:color w:val="000000" w:themeColor="text1"/>
        </w:rPr>
        <w:t xml:space="preserve"> göre</w:t>
      </w:r>
      <w:r w:rsidR="00FE07F4" w:rsidRPr="00FE07F4">
        <w:rPr>
          <w:color w:val="000000" w:themeColor="text1"/>
        </w:rPr>
        <w:t xml:space="preserve"> riskin etki </w:t>
      </w:r>
      <w:proofErr w:type="gramStart"/>
      <w:r w:rsidR="00FE07F4" w:rsidRPr="00FE07F4">
        <w:rPr>
          <w:color w:val="000000" w:themeColor="text1"/>
        </w:rPr>
        <w:t xml:space="preserve">değeri </w:t>
      </w:r>
      <w:r w:rsidRPr="00FE07F4">
        <w:rPr>
          <w:color w:val="000000" w:themeColor="text1"/>
        </w:rPr>
        <w:t xml:space="preserve"> belirlenerek</w:t>
      </w:r>
      <w:proofErr w:type="gramEnd"/>
      <w:r w:rsidRPr="00FE07F4">
        <w:rPr>
          <w:color w:val="000000" w:themeColor="text1"/>
        </w:rPr>
        <w:t xml:space="preserve"> “Etki Faktörü” sütununa işlenir.</w:t>
      </w:r>
    </w:p>
    <w:p w:rsidR="00852AB3" w:rsidRPr="00FE07F4" w:rsidRDefault="00852AB3" w:rsidP="00472028">
      <w:pPr>
        <w:tabs>
          <w:tab w:val="left" w:pos="70"/>
        </w:tabs>
        <w:spacing w:line="276" w:lineRule="auto"/>
        <w:ind w:right="21"/>
        <w:rPr>
          <w:b/>
          <w:color w:val="000000" w:themeColor="text1"/>
        </w:rPr>
      </w:pPr>
    </w:p>
    <w:tbl>
      <w:tblPr>
        <w:tblW w:w="100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93"/>
        <w:gridCol w:w="1375"/>
        <w:gridCol w:w="1988"/>
      </w:tblGrid>
      <w:tr w:rsidR="00852AB3" w:rsidRPr="00FE07F4" w:rsidTr="00852AB3">
        <w:trPr>
          <w:trHeight w:val="967"/>
          <w:jc w:val="center"/>
        </w:trPr>
        <w:tc>
          <w:tcPr>
            <w:tcW w:w="6693" w:type="dxa"/>
            <w:tcBorders>
              <w:top w:val="single" w:sz="6" w:space="0" w:color="auto"/>
              <w:left w:val="single" w:sz="6" w:space="0" w:color="auto"/>
              <w:bottom w:val="single" w:sz="6" w:space="0" w:color="auto"/>
              <w:right w:val="single" w:sz="6" w:space="0" w:color="auto"/>
            </w:tcBorders>
          </w:tcPr>
          <w:p w:rsidR="00852AB3" w:rsidRPr="00FE07F4" w:rsidRDefault="00852AB3" w:rsidP="00472028">
            <w:pPr>
              <w:spacing w:after="160" w:line="276" w:lineRule="auto"/>
              <w:rPr>
                <w:color w:val="000000" w:themeColor="text1"/>
              </w:rPr>
            </w:pPr>
            <w:r w:rsidRPr="00FE07F4">
              <w:rPr>
                <w:color w:val="000000" w:themeColor="text1"/>
              </w:rPr>
              <w:lastRenderedPageBreak/>
              <w:t xml:space="preserve">Etki </w:t>
            </w:r>
          </w:p>
          <w:p w:rsidR="00852AB3" w:rsidRPr="00FE07F4" w:rsidRDefault="00852AB3" w:rsidP="00472028">
            <w:pPr>
              <w:spacing w:after="160" w:line="276" w:lineRule="auto"/>
              <w:rPr>
                <w:color w:val="000000" w:themeColor="text1"/>
              </w:rPr>
            </w:pPr>
          </w:p>
        </w:tc>
        <w:tc>
          <w:tcPr>
            <w:tcW w:w="1375" w:type="dxa"/>
            <w:tcBorders>
              <w:top w:val="single" w:sz="6" w:space="0" w:color="auto"/>
              <w:left w:val="single" w:sz="6" w:space="0" w:color="auto"/>
              <w:bottom w:val="single" w:sz="6" w:space="0" w:color="auto"/>
              <w:right w:val="single" w:sz="6" w:space="0" w:color="auto"/>
            </w:tcBorders>
          </w:tcPr>
          <w:p w:rsidR="00852AB3" w:rsidRPr="00FE07F4" w:rsidRDefault="00852AB3" w:rsidP="00472028">
            <w:pPr>
              <w:spacing w:after="160" w:line="276" w:lineRule="auto"/>
              <w:rPr>
                <w:color w:val="000000" w:themeColor="text1"/>
              </w:rPr>
            </w:pPr>
            <w:r w:rsidRPr="00FE07F4">
              <w:rPr>
                <w:color w:val="000000" w:themeColor="text1"/>
              </w:rPr>
              <w:t>Derecesi</w:t>
            </w:r>
          </w:p>
        </w:tc>
        <w:tc>
          <w:tcPr>
            <w:tcW w:w="1988" w:type="dxa"/>
            <w:tcBorders>
              <w:top w:val="single" w:sz="6" w:space="0" w:color="auto"/>
              <w:left w:val="single" w:sz="6" w:space="0" w:color="auto"/>
              <w:bottom w:val="single" w:sz="6" w:space="0" w:color="auto"/>
              <w:right w:val="single" w:sz="6" w:space="0" w:color="auto"/>
            </w:tcBorders>
          </w:tcPr>
          <w:p w:rsidR="00852AB3" w:rsidRPr="00FE07F4" w:rsidRDefault="00852AB3" w:rsidP="00472028">
            <w:pPr>
              <w:spacing w:after="160" w:line="276" w:lineRule="auto"/>
              <w:rPr>
                <w:color w:val="000000" w:themeColor="text1"/>
              </w:rPr>
            </w:pPr>
            <w:r w:rsidRPr="00FE07F4">
              <w:rPr>
                <w:color w:val="000000" w:themeColor="text1"/>
              </w:rPr>
              <w:t>Riskin Etkisi</w:t>
            </w:r>
          </w:p>
        </w:tc>
      </w:tr>
      <w:tr w:rsidR="00852AB3" w:rsidRPr="00FE07F4" w:rsidTr="00852AB3">
        <w:trPr>
          <w:trHeight w:val="1068"/>
          <w:jc w:val="center"/>
        </w:trPr>
        <w:tc>
          <w:tcPr>
            <w:tcW w:w="6693" w:type="dxa"/>
            <w:tcBorders>
              <w:top w:val="single" w:sz="6" w:space="0" w:color="auto"/>
              <w:left w:val="single" w:sz="6" w:space="0" w:color="auto"/>
              <w:bottom w:val="single" w:sz="6" w:space="0" w:color="auto"/>
              <w:right w:val="single" w:sz="6" w:space="0" w:color="auto"/>
            </w:tcBorders>
          </w:tcPr>
          <w:p w:rsidR="009B7FF1" w:rsidRPr="00FE07F4" w:rsidRDefault="009B7FF1" w:rsidP="00472028">
            <w:pPr>
              <w:spacing w:after="160" w:line="276" w:lineRule="auto"/>
              <w:rPr>
                <w:color w:val="000000" w:themeColor="text1"/>
              </w:rPr>
            </w:pPr>
          </w:p>
          <w:p w:rsidR="009B7FF1" w:rsidRPr="00FE07F4" w:rsidRDefault="009B7FF1" w:rsidP="00472028">
            <w:pPr>
              <w:spacing w:after="160" w:line="276" w:lineRule="auto"/>
              <w:rPr>
                <w:color w:val="000000" w:themeColor="text1"/>
              </w:rPr>
            </w:pPr>
            <w:r w:rsidRPr="00FE07F4">
              <w:rPr>
                <w:color w:val="000000" w:themeColor="text1"/>
              </w:rPr>
              <w:t xml:space="preserve">Kurumun çıkarları, </w:t>
            </w:r>
            <w:proofErr w:type="gramStart"/>
            <w:r w:rsidRPr="00FE07F4">
              <w:rPr>
                <w:color w:val="000000" w:themeColor="text1"/>
              </w:rPr>
              <w:t>misyonu</w:t>
            </w:r>
            <w:proofErr w:type="gramEnd"/>
            <w:r w:rsidRPr="00FE07F4">
              <w:rPr>
                <w:color w:val="000000" w:themeColor="text1"/>
              </w:rPr>
              <w:t xml:space="preserve"> ve prestiji büyük zarar görebilir veya etkilenebilir.</w:t>
            </w:r>
          </w:p>
          <w:p w:rsidR="009B7FF1" w:rsidRPr="00FE07F4" w:rsidRDefault="009B7FF1" w:rsidP="00472028">
            <w:pPr>
              <w:spacing w:after="160" w:line="276" w:lineRule="auto"/>
              <w:rPr>
                <w:color w:val="000000" w:themeColor="text1"/>
              </w:rPr>
            </w:pPr>
            <w:r w:rsidRPr="00FE07F4">
              <w:rPr>
                <w:color w:val="000000" w:themeColor="text1"/>
              </w:rPr>
              <w:t>Kurumun en önemli varlıkları çok fazla etkilenir veya kaybedilir ve mali zarar çok büyük olur.</w:t>
            </w:r>
          </w:p>
          <w:p w:rsidR="009B7FF1" w:rsidRPr="00FE07F4" w:rsidRDefault="009B7FF1" w:rsidP="009B7FF1">
            <w:pPr>
              <w:spacing w:after="160" w:line="276" w:lineRule="auto"/>
              <w:rPr>
                <w:color w:val="000000" w:themeColor="text1"/>
              </w:rPr>
            </w:pPr>
            <w:r w:rsidRPr="00FE07F4">
              <w:rPr>
                <w:color w:val="000000" w:themeColor="text1"/>
              </w:rPr>
              <w:t xml:space="preserve">Kurumun ciddi zarara uğramasına (maddi, önemli servislerin durması </w:t>
            </w:r>
            <w:proofErr w:type="spellStart"/>
            <w:r w:rsidRPr="00FE07F4">
              <w:rPr>
                <w:color w:val="000000" w:themeColor="text1"/>
              </w:rPr>
              <w:t>vb</w:t>
            </w:r>
            <w:proofErr w:type="spellEnd"/>
            <w:r w:rsidRPr="00FE07F4">
              <w:rPr>
                <w:color w:val="000000" w:themeColor="text1"/>
              </w:rPr>
              <w:t>) yol açabilecek önemdeki varlıklar</w:t>
            </w:r>
          </w:p>
        </w:tc>
        <w:tc>
          <w:tcPr>
            <w:tcW w:w="1375" w:type="dxa"/>
            <w:tcBorders>
              <w:top w:val="single" w:sz="6" w:space="0" w:color="auto"/>
              <w:left w:val="single" w:sz="6" w:space="0" w:color="auto"/>
              <w:bottom w:val="single" w:sz="6" w:space="0" w:color="auto"/>
              <w:right w:val="single" w:sz="6" w:space="0" w:color="auto"/>
            </w:tcBorders>
          </w:tcPr>
          <w:p w:rsidR="00852AB3" w:rsidRPr="00FE07F4" w:rsidRDefault="00852AB3" w:rsidP="00472028">
            <w:pPr>
              <w:spacing w:after="160" w:line="276" w:lineRule="auto"/>
              <w:rPr>
                <w:color w:val="000000" w:themeColor="text1"/>
              </w:rPr>
            </w:pPr>
            <w:r w:rsidRPr="00FE07F4">
              <w:rPr>
                <w:color w:val="000000" w:themeColor="text1"/>
              </w:rPr>
              <w:t>5</w:t>
            </w:r>
          </w:p>
        </w:tc>
        <w:tc>
          <w:tcPr>
            <w:tcW w:w="1988" w:type="dxa"/>
            <w:tcBorders>
              <w:top w:val="single" w:sz="6" w:space="0" w:color="auto"/>
              <w:left w:val="single" w:sz="6" w:space="0" w:color="auto"/>
              <w:bottom w:val="single" w:sz="6" w:space="0" w:color="auto"/>
              <w:right w:val="single" w:sz="6" w:space="0" w:color="auto"/>
            </w:tcBorders>
          </w:tcPr>
          <w:p w:rsidR="00852AB3" w:rsidRPr="00FE07F4" w:rsidRDefault="00852AB3" w:rsidP="00472028">
            <w:pPr>
              <w:spacing w:after="160" w:line="276" w:lineRule="auto"/>
              <w:rPr>
                <w:color w:val="000000" w:themeColor="text1"/>
              </w:rPr>
            </w:pPr>
            <w:r w:rsidRPr="00FE07F4">
              <w:rPr>
                <w:color w:val="000000" w:themeColor="text1"/>
              </w:rPr>
              <w:t>Çok Yüksek</w:t>
            </w:r>
          </w:p>
        </w:tc>
      </w:tr>
      <w:tr w:rsidR="00852AB3" w:rsidRPr="00FE07F4" w:rsidTr="00852AB3">
        <w:trPr>
          <w:trHeight w:val="1399"/>
          <w:jc w:val="center"/>
        </w:trPr>
        <w:tc>
          <w:tcPr>
            <w:tcW w:w="6693" w:type="dxa"/>
            <w:tcBorders>
              <w:top w:val="single" w:sz="6" w:space="0" w:color="auto"/>
              <w:left w:val="single" w:sz="6" w:space="0" w:color="auto"/>
              <w:bottom w:val="single" w:sz="6" w:space="0" w:color="auto"/>
              <w:right w:val="single" w:sz="6" w:space="0" w:color="auto"/>
            </w:tcBorders>
          </w:tcPr>
          <w:p w:rsidR="00852AB3" w:rsidRPr="00FE07F4" w:rsidRDefault="009B7FF1" w:rsidP="00472028">
            <w:pPr>
              <w:spacing w:after="160" w:line="276" w:lineRule="auto"/>
              <w:rPr>
                <w:color w:val="000000" w:themeColor="text1"/>
              </w:rPr>
            </w:pPr>
            <w:r w:rsidRPr="00FE07F4">
              <w:rPr>
                <w:color w:val="000000" w:themeColor="text1"/>
              </w:rPr>
              <w:t>Kurumun önemli varlıkları etkilenir ve kurum mali zarara uğrar.</w:t>
            </w:r>
          </w:p>
          <w:p w:rsidR="009B7FF1" w:rsidRPr="00FE07F4" w:rsidRDefault="009B7FF1" w:rsidP="009B7FF1">
            <w:pPr>
              <w:spacing w:after="160" w:line="276" w:lineRule="auto"/>
              <w:rPr>
                <w:color w:val="000000" w:themeColor="text1"/>
              </w:rPr>
            </w:pPr>
            <w:r w:rsidRPr="00FE07F4">
              <w:rPr>
                <w:color w:val="000000" w:themeColor="text1"/>
              </w:rPr>
              <w:t xml:space="preserve">Kurumun çıkarları, </w:t>
            </w:r>
            <w:proofErr w:type="gramStart"/>
            <w:r w:rsidRPr="00FE07F4">
              <w:rPr>
                <w:color w:val="000000" w:themeColor="text1"/>
              </w:rPr>
              <w:t>misyonu</w:t>
            </w:r>
            <w:proofErr w:type="gramEnd"/>
            <w:r w:rsidRPr="00FE07F4">
              <w:rPr>
                <w:color w:val="000000" w:themeColor="text1"/>
              </w:rPr>
              <w:t xml:space="preserve"> ve prestiji büyük zarar görebilir veya etkilenebilir.</w:t>
            </w:r>
          </w:p>
          <w:p w:rsidR="009B7FF1" w:rsidRPr="00FE07F4" w:rsidRDefault="009B7FF1" w:rsidP="00472028">
            <w:pPr>
              <w:spacing w:after="160" w:line="276" w:lineRule="auto"/>
              <w:rPr>
                <w:color w:val="000000" w:themeColor="text1"/>
              </w:rPr>
            </w:pPr>
            <w:r w:rsidRPr="00FE07F4">
              <w:rPr>
                <w:color w:val="000000" w:themeColor="text1"/>
              </w:rPr>
              <w:t>Değiştirilmesi durumunda kurumun içerisinde telafi edilebilecek bilgiler.</w:t>
            </w:r>
          </w:p>
          <w:p w:rsidR="009B7FF1" w:rsidRPr="00FE07F4" w:rsidRDefault="009B7FF1" w:rsidP="00472028">
            <w:pPr>
              <w:spacing w:after="160" w:line="276" w:lineRule="auto"/>
              <w:rPr>
                <w:color w:val="000000" w:themeColor="text1"/>
              </w:rPr>
            </w:pPr>
            <w:r w:rsidRPr="00FE07F4">
              <w:rPr>
                <w:color w:val="000000" w:themeColor="text1"/>
              </w:rPr>
              <w:t xml:space="preserve">Çok sayıda </w:t>
            </w:r>
            <w:proofErr w:type="spellStart"/>
            <w:r w:rsidRPr="00FE07F4">
              <w:rPr>
                <w:color w:val="000000" w:themeColor="text1"/>
              </w:rPr>
              <w:t>lokasyon</w:t>
            </w:r>
            <w:proofErr w:type="spellEnd"/>
            <w:r w:rsidRPr="00FE07F4">
              <w:rPr>
                <w:color w:val="000000" w:themeColor="text1"/>
              </w:rPr>
              <w:t xml:space="preserve"> için ana hizmet kesintisine ya da personel/öğrenci memnuniyetsizliğine sebep olabilecek varlıklar</w:t>
            </w:r>
          </w:p>
        </w:tc>
        <w:tc>
          <w:tcPr>
            <w:tcW w:w="1375" w:type="dxa"/>
            <w:tcBorders>
              <w:top w:val="single" w:sz="6" w:space="0" w:color="auto"/>
              <w:left w:val="single" w:sz="6" w:space="0" w:color="auto"/>
              <w:bottom w:val="single" w:sz="6" w:space="0" w:color="auto"/>
              <w:right w:val="single" w:sz="6" w:space="0" w:color="auto"/>
            </w:tcBorders>
          </w:tcPr>
          <w:p w:rsidR="00852AB3" w:rsidRPr="00FE07F4" w:rsidRDefault="00852AB3" w:rsidP="00472028">
            <w:pPr>
              <w:spacing w:after="160" w:line="276" w:lineRule="auto"/>
              <w:rPr>
                <w:color w:val="000000" w:themeColor="text1"/>
              </w:rPr>
            </w:pPr>
            <w:r w:rsidRPr="00FE07F4">
              <w:rPr>
                <w:color w:val="000000" w:themeColor="text1"/>
              </w:rPr>
              <w:t>4</w:t>
            </w:r>
          </w:p>
        </w:tc>
        <w:tc>
          <w:tcPr>
            <w:tcW w:w="1988" w:type="dxa"/>
            <w:tcBorders>
              <w:top w:val="single" w:sz="6" w:space="0" w:color="auto"/>
              <w:left w:val="single" w:sz="6" w:space="0" w:color="auto"/>
              <w:bottom w:val="single" w:sz="6" w:space="0" w:color="auto"/>
              <w:right w:val="single" w:sz="6" w:space="0" w:color="auto"/>
            </w:tcBorders>
          </w:tcPr>
          <w:p w:rsidR="00852AB3" w:rsidRPr="00FE07F4" w:rsidRDefault="00852AB3" w:rsidP="00472028">
            <w:pPr>
              <w:spacing w:after="160" w:line="276" w:lineRule="auto"/>
              <w:rPr>
                <w:color w:val="000000" w:themeColor="text1"/>
              </w:rPr>
            </w:pPr>
            <w:r w:rsidRPr="00FE07F4">
              <w:rPr>
                <w:color w:val="000000" w:themeColor="text1"/>
              </w:rPr>
              <w:t>Yüksek</w:t>
            </w:r>
          </w:p>
        </w:tc>
      </w:tr>
      <w:tr w:rsidR="00852AB3" w:rsidRPr="00FE07F4" w:rsidTr="00852AB3">
        <w:trPr>
          <w:trHeight w:val="1276"/>
          <w:jc w:val="center"/>
        </w:trPr>
        <w:tc>
          <w:tcPr>
            <w:tcW w:w="6693" w:type="dxa"/>
            <w:tcBorders>
              <w:top w:val="single" w:sz="6" w:space="0" w:color="auto"/>
              <w:left w:val="single" w:sz="6" w:space="0" w:color="auto"/>
              <w:bottom w:val="single" w:sz="6" w:space="0" w:color="auto"/>
              <w:right w:val="single" w:sz="6" w:space="0" w:color="auto"/>
            </w:tcBorders>
          </w:tcPr>
          <w:p w:rsidR="00852AB3" w:rsidRPr="00FE07F4" w:rsidRDefault="00852AB3" w:rsidP="00472028">
            <w:pPr>
              <w:spacing w:after="160" w:line="276" w:lineRule="auto"/>
              <w:rPr>
                <w:color w:val="000000" w:themeColor="text1"/>
              </w:rPr>
            </w:pPr>
            <w:r w:rsidRPr="00FE07F4">
              <w:rPr>
                <w:color w:val="000000" w:themeColor="text1"/>
              </w:rPr>
              <w:t>Kurum/ çalışanlar/paydaşlar ve yönetim üzerinde orta seviyede memnuniyetsizlik yaşatır.</w:t>
            </w:r>
          </w:p>
          <w:p w:rsidR="009B7FF1" w:rsidRPr="00FE07F4" w:rsidRDefault="009B7FF1" w:rsidP="00472028">
            <w:pPr>
              <w:spacing w:after="160" w:line="276" w:lineRule="auto"/>
              <w:rPr>
                <w:color w:val="000000" w:themeColor="text1"/>
              </w:rPr>
            </w:pPr>
            <w:r w:rsidRPr="00FE07F4">
              <w:rPr>
                <w:color w:val="000000" w:themeColor="text1"/>
              </w:rPr>
              <w:t>Tüm kurum tarafından bilinmesinde sakınca olmayan bilgilerdir.</w:t>
            </w:r>
          </w:p>
          <w:p w:rsidR="009B7FF1" w:rsidRPr="00FE07F4" w:rsidRDefault="009B7FF1" w:rsidP="00472028">
            <w:pPr>
              <w:spacing w:after="160" w:line="276" w:lineRule="auto"/>
              <w:rPr>
                <w:color w:val="000000" w:themeColor="text1"/>
              </w:rPr>
            </w:pPr>
            <w:r w:rsidRPr="00FE07F4">
              <w:rPr>
                <w:color w:val="000000" w:themeColor="text1"/>
              </w:rPr>
              <w:t>Değiştirilmesi durumunda ilgili grup içerisinde telafi edilebilecek bilgilerdir.</w:t>
            </w:r>
          </w:p>
          <w:p w:rsidR="0015673B" w:rsidRPr="00FE07F4" w:rsidRDefault="0015673B" w:rsidP="0015673B">
            <w:pPr>
              <w:spacing w:after="160" w:line="276" w:lineRule="auto"/>
              <w:rPr>
                <w:color w:val="000000" w:themeColor="text1"/>
              </w:rPr>
            </w:pPr>
            <w:r w:rsidRPr="00FE07F4">
              <w:rPr>
                <w:color w:val="000000" w:themeColor="text1"/>
              </w:rPr>
              <w:t xml:space="preserve">Kurumun çıkarları, </w:t>
            </w:r>
            <w:proofErr w:type="gramStart"/>
            <w:r w:rsidRPr="00FE07F4">
              <w:rPr>
                <w:color w:val="000000" w:themeColor="text1"/>
              </w:rPr>
              <w:t>misyonu</w:t>
            </w:r>
            <w:proofErr w:type="gramEnd"/>
            <w:r w:rsidRPr="00FE07F4">
              <w:rPr>
                <w:color w:val="000000" w:themeColor="text1"/>
              </w:rPr>
              <w:t xml:space="preserve"> ve prestiji zarar görebilir veya etkilenebilir.</w:t>
            </w:r>
          </w:p>
          <w:p w:rsidR="0015673B" w:rsidRPr="00FE07F4" w:rsidRDefault="0015673B" w:rsidP="00472028">
            <w:pPr>
              <w:spacing w:after="160" w:line="276" w:lineRule="auto"/>
              <w:rPr>
                <w:color w:val="000000" w:themeColor="text1"/>
              </w:rPr>
            </w:pPr>
          </w:p>
        </w:tc>
        <w:tc>
          <w:tcPr>
            <w:tcW w:w="1375" w:type="dxa"/>
            <w:tcBorders>
              <w:top w:val="single" w:sz="6" w:space="0" w:color="auto"/>
              <w:left w:val="single" w:sz="6" w:space="0" w:color="auto"/>
              <w:bottom w:val="single" w:sz="6" w:space="0" w:color="auto"/>
              <w:right w:val="single" w:sz="6" w:space="0" w:color="auto"/>
            </w:tcBorders>
          </w:tcPr>
          <w:p w:rsidR="00852AB3" w:rsidRPr="00FE07F4" w:rsidRDefault="00852AB3" w:rsidP="00472028">
            <w:pPr>
              <w:spacing w:after="160" w:line="276" w:lineRule="auto"/>
              <w:rPr>
                <w:color w:val="000000" w:themeColor="text1"/>
              </w:rPr>
            </w:pPr>
            <w:r w:rsidRPr="00FE07F4">
              <w:rPr>
                <w:color w:val="000000" w:themeColor="text1"/>
              </w:rPr>
              <w:t>3</w:t>
            </w:r>
          </w:p>
        </w:tc>
        <w:tc>
          <w:tcPr>
            <w:tcW w:w="1988" w:type="dxa"/>
            <w:tcBorders>
              <w:top w:val="single" w:sz="6" w:space="0" w:color="auto"/>
              <w:left w:val="single" w:sz="6" w:space="0" w:color="auto"/>
              <w:bottom w:val="single" w:sz="6" w:space="0" w:color="auto"/>
              <w:right w:val="single" w:sz="6" w:space="0" w:color="auto"/>
            </w:tcBorders>
          </w:tcPr>
          <w:p w:rsidR="00852AB3" w:rsidRPr="00FE07F4" w:rsidRDefault="00852AB3" w:rsidP="00472028">
            <w:pPr>
              <w:spacing w:after="160" w:line="276" w:lineRule="auto"/>
              <w:rPr>
                <w:color w:val="000000" w:themeColor="text1"/>
              </w:rPr>
            </w:pPr>
            <w:r w:rsidRPr="00FE07F4">
              <w:rPr>
                <w:color w:val="000000" w:themeColor="text1"/>
              </w:rPr>
              <w:t>Orta</w:t>
            </w:r>
          </w:p>
        </w:tc>
      </w:tr>
      <w:tr w:rsidR="00852AB3" w:rsidRPr="00FE07F4" w:rsidTr="00852AB3">
        <w:trPr>
          <w:trHeight w:val="1280"/>
          <w:jc w:val="center"/>
        </w:trPr>
        <w:tc>
          <w:tcPr>
            <w:tcW w:w="6693" w:type="dxa"/>
            <w:tcBorders>
              <w:top w:val="single" w:sz="6" w:space="0" w:color="auto"/>
              <w:left w:val="single" w:sz="6" w:space="0" w:color="auto"/>
              <w:bottom w:val="single" w:sz="6" w:space="0" w:color="auto"/>
              <w:right w:val="single" w:sz="6" w:space="0" w:color="auto"/>
            </w:tcBorders>
          </w:tcPr>
          <w:p w:rsidR="00852AB3" w:rsidRPr="00FE07F4" w:rsidRDefault="0015673B" w:rsidP="00472028">
            <w:pPr>
              <w:spacing w:after="160" w:line="276" w:lineRule="auto"/>
              <w:rPr>
                <w:color w:val="000000" w:themeColor="text1"/>
              </w:rPr>
            </w:pPr>
            <w:r w:rsidRPr="00FE07F4">
              <w:rPr>
                <w:color w:val="000000" w:themeColor="text1"/>
              </w:rPr>
              <w:t>Kurumun bazı önemli olmayan varlıkları etkilenebilir.</w:t>
            </w:r>
          </w:p>
          <w:p w:rsidR="0015673B" w:rsidRPr="00FE07F4" w:rsidRDefault="0015673B" w:rsidP="0015673B">
            <w:pPr>
              <w:spacing w:after="160" w:line="276" w:lineRule="auto"/>
              <w:rPr>
                <w:color w:val="000000" w:themeColor="text1"/>
              </w:rPr>
            </w:pPr>
            <w:r w:rsidRPr="00FE07F4">
              <w:rPr>
                <w:color w:val="000000" w:themeColor="text1"/>
              </w:rPr>
              <w:t xml:space="preserve">Kurumun çıkarları, </w:t>
            </w:r>
            <w:proofErr w:type="gramStart"/>
            <w:r w:rsidRPr="00FE07F4">
              <w:rPr>
                <w:color w:val="000000" w:themeColor="text1"/>
              </w:rPr>
              <w:t>misyonu</w:t>
            </w:r>
            <w:proofErr w:type="gramEnd"/>
            <w:r w:rsidRPr="00FE07F4">
              <w:rPr>
                <w:color w:val="000000" w:themeColor="text1"/>
              </w:rPr>
              <w:t xml:space="preserve"> ve prestiji küçük çaplı zarar görebilir veya etkilenebilir.</w:t>
            </w:r>
          </w:p>
          <w:p w:rsidR="0015673B" w:rsidRPr="00FE07F4" w:rsidRDefault="0015673B" w:rsidP="0015673B">
            <w:pPr>
              <w:spacing w:after="160" w:line="276" w:lineRule="auto"/>
              <w:rPr>
                <w:color w:val="000000" w:themeColor="text1"/>
              </w:rPr>
            </w:pPr>
            <w:r w:rsidRPr="00FE07F4">
              <w:rPr>
                <w:color w:val="000000" w:themeColor="text1"/>
              </w:rPr>
              <w:t>Değiştirilmesi durumunda kurumun süreçlerini etkilemeyecek bilgilerdir.</w:t>
            </w:r>
          </w:p>
          <w:p w:rsidR="0015673B" w:rsidRPr="00FE07F4" w:rsidRDefault="0015673B" w:rsidP="0015673B">
            <w:pPr>
              <w:spacing w:after="160" w:line="276" w:lineRule="auto"/>
              <w:rPr>
                <w:color w:val="000000" w:themeColor="text1"/>
              </w:rPr>
            </w:pPr>
            <w:r w:rsidRPr="00FE07F4">
              <w:rPr>
                <w:color w:val="000000" w:themeColor="text1"/>
              </w:rPr>
              <w:lastRenderedPageBreak/>
              <w:t>Herkes tarafından bilinmesinde sakınca yoktur.</w:t>
            </w:r>
          </w:p>
          <w:p w:rsidR="0015673B" w:rsidRPr="00FE07F4" w:rsidRDefault="0015673B" w:rsidP="00472028">
            <w:pPr>
              <w:spacing w:after="160" w:line="276" w:lineRule="auto"/>
              <w:rPr>
                <w:color w:val="000000" w:themeColor="text1"/>
              </w:rPr>
            </w:pPr>
          </w:p>
        </w:tc>
        <w:tc>
          <w:tcPr>
            <w:tcW w:w="1375" w:type="dxa"/>
            <w:tcBorders>
              <w:top w:val="single" w:sz="6" w:space="0" w:color="auto"/>
              <w:left w:val="single" w:sz="6" w:space="0" w:color="auto"/>
              <w:bottom w:val="single" w:sz="6" w:space="0" w:color="auto"/>
              <w:right w:val="single" w:sz="6" w:space="0" w:color="auto"/>
            </w:tcBorders>
          </w:tcPr>
          <w:p w:rsidR="00852AB3" w:rsidRPr="00FE07F4" w:rsidRDefault="00852AB3" w:rsidP="00472028">
            <w:pPr>
              <w:spacing w:after="160" w:line="276" w:lineRule="auto"/>
              <w:rPr>
                <w:color w:val="000000" w:themeColor="text1"/>
              </w:rPr>
            </w:pPr>
            <w:r w:rsidRPr="00FE07F4">
              <w:rPr>
                <w:color w:val="000000" w:themeColor="text1"/>
              </w:rPr>
              <w:lastRenderedPageBreak/>
              <w:t>2</w:t>
            </w:r>
          </w:p>
        </w:tc>
        <w:tc>
          <w:tcPr>
            <w:tcW w:w="1988" w:type="dxa"/>
            <w:tcBorders>
              <w:top w:val="single" w:sz="6" w:space="0" w:color="auto"/>
              <w:left w:val="single" w:sz="6" w:space="0" w:color="auto"/>
              <w:bottom w:val="single" w:sz="6" w:space="0" w:color="auto"/>
              <w:right w:val="single" w:sz="6" w:space="0" w:color="auto"/>
            </w:tcBorders>
          </w:tcPr>
          <w:p w:rsidR="00852AB3" w:rsidRPr="00FE07F4" w:rsidRDefault="00852AB3" w:rsidP="00472028">
            <w:pPr>
              <w:spacing w:after="160" w:line="276" w:lineRule="auto"/>
              <w:rPr>
                <w:color w:val="000000" w:themeColor="text1"/>
              </w:rPr>
            </w:pPr>
            <w:r w:rsidRPr="00FE07F4">
              <w:rPr>
                <w:color w:val="000000" w:themeColor="text1"/>
              </w:rPr>
              <w:t>Düşük</w:t>
            </w:r>
          </w:p>
        </w:tc>
      </w:tr>
      <w:tr w:rsidR="00852AB3" w:rsidRPr="00FE07F4" w:rsidTr="00852AB3">
        <w:trPr>
          <w:trHeight w:val="856"/>
          <w:jc w:val="center"/>
        </w:trPr>
        <w:tc>
          <w:tcPr>
            <w:tcW w:w="6693" w:type="dxa"/>
            <w:tcBorders>
              <w:top w:val="single" w:sz="6" w:space="0" w:color="auto"/>
              <w:left w:val="single" w:sz="6" w:space="0" w:color="auto"/>
              <w:bottom w:val="single" w:sz="6" w:space="0" w:color="auto"/>
              <w:right w:val="single" w:sz="6" w:space="0" w:color="auto"/>
            </w:tcBorders>
          </w:tcPr>
          <w:p w:rsidR="00852AB3" w:rsidRPr="00FE07F4" w:rsidRDefault="00852AB3" w:rsidP="00472028">
            <w:pPr>
              <w:spacing w:after="160" w:line="276" w:lineRule="auto"/>
              <w:rPr>
                <w:color w:val="000000" w:themeColor="text1"/>
              </w:rPr>
            </w:pPr>
            <w:r w:rsidRPr="00FE07F4">
              <w:rPr>
                <w:color w:val="000000" w:themeColor="text1"/>
              </w:rPr>
              <w:t>Riskin gerçekleşmesi, finansal kayıplar, mevzuata aykırılık ve de itibar ve saygınlığın kaybedilmesine sebep olmaz. Kurum/ çalışanlar/paydaşlar ve yönetim üzerinde çok düşük seviyede memnuniyetsizlik yaşatır.</w:t>
            </w:r>
          </w:p>
          <w:p w:rsidR="0015673B" w:rsidRPr="00FE07F4" w:rsidRDefault="0015673B" w:rsidP="0015673B">
            <w:pPr>
              <w:spacing w:after="160" w:line="276" w:lineRule="auto"/>
              <w:rPr>
                <w:color w:val="000000" w:themeColor="text1"/>
              </w:rPr>
            </w:pPr>
            <w:r w:rsidRPr="00FE07F4">
              <w:rPr>
                <w:color w:val="000000" w:themeColor="text1"/>
              </w:rPr>
              <w:t>Değiştirilmesi durumunda kurumun süreçlerini etkilemeyecek bilgilerdir.</w:t>
            </w:r>
          </w:p>
          <w:p w:rsidR="0015673B" w:rsidRPr="00FE07F4" w:rsidRDefault="0015673B" w:rsidP="0015673B">
            <w:pPr>
              <w:spacing w:after="160" w:line="276" w:lineRule="auto"/>
              <w:rPr>
                <w:color w:val="000000" w:themeColor="text1"/>
              </w:rPr>
            </w:pPr>
            <w:r w:rsidRPr="00FE07F4">
              <w:rPr>
                <w:color w:val="000000" w:themeColor="text1"/>
              </w:rPr>
              <w:t>Herkes tarafından bilinmesinde sakınca yoktur</w:t>
            </w:r>
          </w:p>
        </w:tc>
        <w:tc>
          <w:tcPr>
            <w:tcW w:w="1375" w:type="dxa"/>
            <w:tcBorders>
              <w:top w:val="single" w:sz="6" w:space="0" w:color="auto"/>
              <w:left w:val="single" w:sz="6" w:space="0" w:color="auto"/>
              <w:bottom w:val="single" w:sz="6" w:space="0" w:color="auto"/>
              <w:right w:val="single" w:sz="6" w:space="0" w:color="auto"/>
            </w:tcBorders>
          </w:tcPr>
          <w:p w:rsidR="00852AB3" w:rsidRPr="00FE07F4" w:rsidRDefault="00852AB3" w:rsidP="00472028">
            <w:pPr>
              <w:spacing w:after="160" w:line="276" w:lineRule="auto"/>
              <w:rPr>
                <w:color w:val="000000" w:themeColor="text1"/>
              </w:rPr>
            </w:pPr>
            <w:r w:rsidRPr="00FE07F4">
              <w:rPr>
                <w:color w:val="000000" w:themeColor="text1"/>
              </w:rPr>
              <w:t>1</w:t>
            </w:r>
          </w:p>
        </w:tc>
        <w:tc>
          <w:tcPr>
            <w:tcW w:w="1988" w:type="dxa"/>
            <w:tcBorders>
              <w:top w:val="single" w:sz="6" w:space="0" w:color="auto"/>
              <w:left w:val="single" w:sz="6" w:space="0" w:color="auto"/>
              <w:bottom w:val="single" w:sz="6" w:space="0" w:color="auto"/>
              <w:right w:val="single" w:sz="6" w:space="0" w:color="auto"/>
            </w:tcBorders>
          </w:tcPr>
          <w:p w:rsidR="00852AB3" w:rsidRPr="00FE07F4" w:rsidRDefault="00852AB3" w:rsidP="00472028">
            <w:pPr>
              <w:spacing w:after="160" w:line="276" w:lineRule="auto"/>
              <w:rPr>
                <w:color w:val="000000" w:themeColor="text1"/>
              </w:rPr>
            </w:pPr>
            <w:r w:rsidRPr="00FE07F4">
              <w:rPr>
                <w:color w:val="000000" w:themeColor="text1"/>
              </w:rPr>
              <w:t>Çok Düşük</w:t>
            </w:r>
          </w:p>
        </w:tc>
      </w:tr>
    </w:tbl>
    <w:p w:rsidR="00852AB3" w:rsidRPr="00FE07F4" w:rsidRDefault="00852AB3" w:rsidP="00472028">
      <w:pPr>
        <w:tabs>
          <w:tab w:val="left" w:pos="70"/>
        </w:tabs>
        <w:spacing w:line="276" w:lineRule="auto"/>
        <w:ind w:right="21"/>
        <w:rPr>
          <w:b/>
          <w:color w:val="000000" w:themeColor="text1"/>
        </w:rPr>
      </w:pPr>
    </w:p>
    <w:p w:rsidR="00245818" w:rsidRPr="00FE07F4" w:rsidRDefault="00245818" w:rsidP="00472028">
      <w:pPr>
        <w:pStyle w:val="ListeParagraf"/>
        <w:tabs>
          <w:tab w:val="left" w:pos="70"/>
        </w:tabs>
        <w:spacing w:line="276" w:lineRule="auto"/>
        <w:ind w:right="21"/>
        <w:jc w:val="both"/>
        <w:rPr>
          <w:rFonts w:ascii="Times New Roman" w:hAnsi="Times New Roman"/>
          <w:b/>
          <w:color w:val="000000" w:themeColor="text1"/>
          <w:sz w:val="24"/>
          <w:szCs w:val="24"/>
        </w:rPr>
      </w:pPr>
    </w:p>
    <w:p w:rsidR="005A74E1" w:rsidRPr="00FE07F4" w:rsidRDefault="00245818" w:rsidP="0088182E">
      <w:pPr>
        <w:pStyle w:val="ListeParagraf"/>
        <w:numPr>
          <w:ilvl w:val="3"/>
          <w:numId w:val="1"/>
        </w:numPr>
        <w:tabs>
          <w:tab w:val="left" w:pos="70"/>
        </w:tabs>
        <w:spacing w:line="276" w:lineRule="auto"/>
        <w:ind w:right="21"/>
        <w:jc w:val="both"/>
        <w:rPr>
          <w:rFonts w:ascii="Times New Roman" w:hAnsi="Times New Roman"/>
          <w:color w:val="000000" w:themeColor="text1"/>
          <w:sz w:val="24"/>
          <w:szCs w:val="24"/>
        </w:rPr>
      </w:pPr>
      <w:r w:rsidRPr="00FE07F4">
        <w:rPr>
          <w:rFonts w:ascii="Times New Roman" w:hAnsi="Times New Roman"/>
          <w:b/>
          <w:color w:val="000000" w:themeColor="text1"/>
          <w:sz w:val="24"/>
          <w:szCs w:val="24"/>
        </w:rPr>
        <w:t>Risk Etki Büyüklüklerinin Sınıflandırılması Ve Değerlendirilmesi</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701"/>
        <w:gridCol w:w="5103"/>
        <w:gridCol w:w="1701"/>
      </w:tblGrid>
      <w:tr w:rsidR="00472028" w:rsidRPr="00FE07F4" w:rsidTr="00472028">
        <w:tc>
          <w:tcPr>
            <w:tcW w:w="1418" w:type="dxa"/>
            <w:tcBorders>
              <w:top w:val="single" w:sz="4" w:space="0" w:color="000000"/>
              <w:left w:val="single" w:sz="4" w:space="0" w:color="000000"/>
              <w:bottom w:val="single" w:sz="4" w:space="0" w:color="000000"/>
              <w:right w:val="single" w:sz="4" w:space="0" w:color="000000"/>
            </w:tcBorders>
            <w:vAlign w:val="center"/>
          </w:tcPr>
          <w:p w:rsidR="005A74E1" w:rsidRPr="00FE07F4" w:rsidRDefault="005A74E1" w:rsidP="00472028">
            <w:pPr>
              <w:tabs>
                <w:tab w:val="left" w:pos="540"/>
              </w:tabs>
              <w:spacing w:line="276" w:lineRule="auto"/>
              <w:ind w:left="-38" w:right="-108"/>
              <w:jc w:val="center"/>
              <w:rPr>
                <w:color w:val="000000" w:themeColor="text1"/>
              </w:rPr>
            </w:pPr>
            <w:r w:rsidRPr="00FE07F4">
              <w:rPr>
                <w:b/>
                <w:color w:val="000000" w:themeColor="text1"/>
              </w:rPr>
              <w:t>Risk Büyüklüğü (R)</w:t>
            </w:r>
          </w:p>
        </w:tc>
        <w:tc>
          <w:tcPr>
            <w:tcW w:w="1701" w:type="dxa"/>
            <w:tcBorders>
              <w:top w:val="single" w:sz="4" w:space="0" w:color="000000"/>
              <w:left w:val="single" w:sz="4" w:space="0" w:color="000000"/>
              <w:bottom w:val="single" w:sz="4" w:space="0" w:color="000000"/>
              <w:right w:val="single" w:sz="4" w:space="0" w:color="000000"/>
            </w:tcBorders>
            <w:vAlign w:val="center"/>
          </w:tcPr>
          <w:p w:rsidR="005A74E1" w:rsidRPr="00FE07F4" w:rsidRDefault="005A74E1" w:rsidP="00472028">
            <w:pPr>
              <w:tabs>
                <w:tab w:val="left" w:pos="540"/>
              </w:tabs>
              <w:spacing w:line="276" w:lineRule="auto"/>
              <w:ind w:left="-38" w:right="-108"/>
              <w:jc w:val="center"/>
              <w:rPr>
                <w:color w:val="000000" w:themeColor="text1"/>
              </w:rPr>
            </w:pPr>
            <w:r w:rsidRPr="00FE07F4">
              <w:rPr>
                <w:b/>
                <w:color w:val="000000" w:themeColor="text1"/>
              </w:rPr>
              <w:t>Risk Derecesi</w:t>
            </w:r>
          </w:p>
        </w:tc>
        <w:tc>
          <w:tcPr>
            <w:tcW w:w="5103" w:type="dxa"/>
            <w:tcBorders>
              <w:top w:val="single" w:sz="4" w:space="0" w:color="000000"/>
              <w:left w:val="single" w:sz="4" w:space="0" w:color="000000"/>
              <w:bottom w:val="single" w:sz="4" w:space="0" w:color="000000"/>
              <w:right w:val="single" w:sz="4" w:space="0" w:color="000000"/>
            </w:tcBorders>
            <w:vAlign w:val="center"/>
          </w:tcPr>
          <w:p w:rsidR="005A74E1" w:rsidRPr="00FE07F4" w:rsidRDefault="005A74E1" w:rsidP="00472028">
            <w:pPr>
              <w:tabs>
                <w:tab w:val="left" w:pos="540"/>
              </w:tabs>
              <w:spacing w:line="276" w:lineRule="auto"/>
              <w:ind w:left="-38" w:right="-108"/>
              <w:jc w:val="center"/>
              <w:rPr>
                <w:color w:val="000000" w:themeColor="text1"/>
              </w:rPr>
            </w:pPr>
            <w:r w:rsidRPr="00FE07F4">
              <w:rPr>
                <w:b/>
                <w:color w:val="000000" w:themeColor="text1"/>
              </w:rPr>
              <w:t>Değerlendirme</w:t>
            </w:r>
          </w:p>
        </w:tc>
        <w:tc>
          <w:tcPr>
            <w:tcW w:w="1701" w:type="dxa"/>
            <w:tcBorders>
              <w:top w:val="single" w:sz="4" w:space="0" w:color="000000"/>
              <w:left w:val="single" w:sz="4" w:space="0" w:color="000000"/>
              <w:bottom w:val="single" w:sz="4" w:space="0" w:color="000000"/>
              <w:right w:val="single" w:sz="4" w:space="0" w:color="000000"/>
            </w:tcBorders>
            <w:vAlign w:val="center"/>
          </w:tcPr>
          <w:p w:rsidR="005A74E1" w:rsidRPr="00FE07F4" w:rsidRDefault="005A74E1" w:rsidP="00472028">
            <w:pPr>
              <w:tabs>
                <w:tab w:val="left" w:pos="70"/>
                <w:tab w:val="left" w:pos="540"/>
              </w:tabs>
              <w:spacing w:line="276" w:lineRule="auto"/>
              <w:ind w:left="-126" w:right="21"/>
              <w:jc w:val="center"/>
              <w:rPr>
                <w:color w:val="000000" w:themeColor="text1"/>
              </w:rPr>
            </w:pPr>
            <w:r w:rsidRPr="00FE07F4">
              <w:rPr>
                <w:b/>
                <w:color w:val="000000" w:themeColor="text1"/>
              </w:rPr>
              <w:t>Renk</w:t>
            </w:r>
          </w:p>
        </w:tc>
      </w:tr>
      <w:tr w:rsidR="00472028" w:rsidRPr="00FE07F4" w:rsidTr="00472028">
        <w:trPr>
          <w:trHeight w:val="691"/>
        </w:trPr>
        <w:tc>
          <w:tcPr>
            <w:tcW w:w="1418" w:type="dxa"/>
            <w:tcBorders>
              <w:top w:val="single" w:sz="4" w:space="0" w:color="000000"/>
              <w:left w:val="single" w:sz="4" w:space="0" w:color="000000"/>
              <w:bottom w:val="single" w:sz="4" w:space="0" w:color="000000"/>
              <w:right w:val="single" w:sz="4" w:space="0" w:color="000000"/>
            </w:tcBorders>
            <w:vAlign w:val="center"/>
          </w:tcPr>
          <w:p w:rsidR="005A74E1" w:rsidRPr="00FE07F4" w:rsidRDefault="00852AB3" w:rsidP="00472028">
            <w:pPr>
              <w:tabs>
                <w:tab w:val="left" w:pos="540"/>
              </w:tabs>
              <w:spacing w:line="276" w:lineRule="auto"/>
              <w:ind w:left="-38" w:right="-108"/>
              <w:jc w:val="center"/>
              <w:rPr>
                <w:color w:val="000000" w:themeColor="text1"/>
              </w:rPr>
            </w:pPr>
            <w:r w:rsidRPr="00FE07F4">
              <w:rPr>
                <w:color w:val="000000" w:themeColor="text1"/>
              </w:rPr>
              <w:t>1-192</w:t>
            </w:r>
          </w:p>
        </w:tc>
        <w:tc>
          <w:tcPr>
            <w:tcW w:w="1701" w:type="dxa"/>
            <w:tcBorders>
              <w:top w:val="single" w:sz="4" w:space="0" w:color="000000"/>
              <w:left w:val="single" w:sz="4" w:space="0" w:color="000000"/>
              <w:bottom w:val="single" w:sz="4" w:space="0" w:color="000000"/>
              <w:right w:val="single" w:sz="4" w:space="0" w:color="000000"/>
            </w:tcBorders>
            <w:vAlign w:val="center"/>
          </w:tcPr>
          <w:p w:rsidR="005A74E1" w:rsidRPr="00FE07F4" w:rsidRDefault="00612494" w:rsidP="00472028">
            <w:pPr>
              <w:tabs>
                <w:tab w:val="left" w:pos="540"/>
              </w:tabs>
              <w:spacing w:line="276" w:lineRule="auto"/>
              <w:ind w:left="-38" w:right="-108"/>
              <w:jc w:val="center"/>
              <w:rPr>
                <w:color w:val="000000" w:themeColor="text1"/>
              </w:rPr>
            </w:pPr>
            <w:r w:rsidRPr="00FE07F4">
              <w:rPr>
                <w:color w:val="000000" w:themeColor="text1"/>
              </w:rPr>
              <w:t>Etkisiz Risk  (Kabul Edilebilir)</w:t>
            </w:r>
          </w:p>
        </w:tc>
        <w:tc>
          <w:tcPr>
            <w:tcW w:w="5103" w:type="dxa"/>
            <w:tcBorders>
              <w:top w:val="single" w:sz="4" w:space="0" w:color="000000"/>
              <w:left w:val="single" w:sz="4" w:space="0" w:color="000000"/>
              <w:bottom w:val="single" w:sz="4" w:space="0" w:color="000000"/>
              <w:right w:val="single" w:sz="4" w:space="0" w:color="000000"/>
            </w:tcBorders>
            <w:vAlign w:val="center"/>
          </w:tcPr>
          <w:p w:rsidR="005A74E1" w:rsidRPr="00FE07F4" w:rsidRDefault="00612494" w:rsidP="00472028">
            <w:pPr>
              <w:tabs>
                <w:tab w:val="left" w:pos="540"/>
              </w:tabs>
              <w:spacing w:line="276" w:lineRule="auto"/>
              <w:ind w:left="-38" w:right="-108"/>
              <w:jc w:val="center"/>
              <w:rPr>
                <w:color w:val="000000" w:themeColor="text1"/>
              </w:rPr>
            </w:pPr>
            <w:r w:rsidRPr="00FE07F4">
              <w:rPr>
                <w:color w:val="000000" w:themeColor="text1"/>
              </w:rPr>
              <w:t>Önlemeye yönelik kontrollerle hata yok edilmiştir.</w:t>
            </w:r>
          </w:p>
        </w:tc>
        <w:tc>
          <w:tcPr>
            <w:tcW w:w="1701" w:type="dxa"/>
            <w:tcBorders>
              <w:top w:val="single" w:sz="4" w:space="0" w:color="000000"/>
              <w:left w:val="single" w:sz="4" w:space="0" w:color="000000"/>
              <w:bottom w:val="single" w:sz="4" w:space="0" w:color="000000"/>
              <w:right w:val="single" w:sz="4" w:space="0" w:color="000000"/>
            </w:tcBorders>
            <w:shd w:val="clear" w:color="auto" w:fill="70AD47" w:themeFill="accent6"/>
            <w:vAlign w:val="center"/>
          </w:tcPr>
          <w:p w:rsidR="005A74E1" w:rsidRPr="00FE07F4" w:rsidRDefault="00612494" w:rsidP="00472028">
            <w:pPr>
              <w:spacing w:line="276" w:lineRule="auto"/>
              <w:jc w:val="center"/>
              <w:rPr>
                <w:color w:val="000000" w:themeColor="text1"/>
              </w:rPr>
            </w:pPr>
            <w:r w:rsidRPr="00FE07F4">
              <w:rPr>
                <w:color w:val="000000" w:themeColor="text1"/>
              </w:rPr>
              <w:t>Açık Yeşil</w:t>
            </w:r>
          </w:p>
        </w:tc>
      </w:tr>
      <w:tr w:rsidR="00472028" w:rsidRPr="00FE07F4" w:rsidTr="00472028">
        <w:trPr>
          <w:trHeight w:val="653"/>
        </w:trPr>
        <w:tc>
          <w:tcPr>
            <w:tcW w:w="1418" w:type="dxa"/>
            <w:tcBorders>
              <w:top w:val="single" w:sz="4" w:space="0" w:color="000000"/>
              <w:left w:val="single" w:sz="4" w:space="0" w:color="000000"/>
              <w:bottom w:val="single" w:sz="4" w:space="0" w:color="000000"/>
              <w:right w:val="single" w:sz="4" w:space="0" w:color="000000"/>
            </w:tcBorders>
            <w:vAlign w:val="center"/>
          </w:tcPr>
          <w:p w:rsidR="005A74E1" w:rsidRPr="00FE07F4" w:rsidRDefault="00852AB3" w:rsidP="00472028">
            <w:pPr>
              <w:tabs>
                <w:tab w:val="left" w:pos="540"/>
              </w:tabs>
              <w:spacing w:line="276" w:lineRule="auto"/>
              <w:ind w:left="-38" w:right="-108"/>
              <w:jc w:val="center"/>
              <w:rPr>
                <w:color w:val="000000" w:themeColor="text1"/>
              </w:rPr>
            </w:pPr>
            <w:r w:rsidRPr="00FE07F4">
              <w:rPr>
                <w:color w:val="000000" w:themeColor="text1"/>
              </w:rPr>
              <w:t>193-</w:t>
            </w:r>
            <w:r w:rsidR="00DD568F" w:rsidRPr="00FE07F4">
              <w:rPr>
                <w:color w:val="000000" w:themeColor="text1"/>
              </w:rPr>
              <w:t>384</w:t>
            </w:r>
          </w:p>
        </w:tc>
        <w:tc>
          <w:tcPr>
            <w:tcW w:w="1701" w:type="dxa"/>
            <w:tcBorders>
              <w:top w:val="single" w:sz="4" w:space="0" w:color="000000"/>
              <w:left w:val="single" w:sz="4" w:space="0" w:color="000000"/>
              <w:bottom w:val="single" w:sz="4" w:space="0" w:color="000000"/>
              <w:right w:val="single" w:sz="4" w:space="0" w:color="000000"/>
            </w:tcBorders>
            <w:vAlign w:val="center"/>
          </w:tcPr>
          <w:p w:rsidR="005A74E1" w:rsidRPr="00FE07F4" w:rsidRDefault="00852AB3" w:rsidP="00472028">
            <w:pPr>
              <w:tabs>
                <w:tab w:val="left" w:pos="540"/>
              </w:tabs>
              <w:spacing w:line="276" w:lineRule="auto"/>
              <w:ind w:left="-38" w:right="-108"/>
              <w:jc w:val="center"/>
              <w:rPr>
                <w:color w:val="000000" w:themeColor="text1"/>
              </w:rPr>
            </w:pPr>
            <w:r w:rsidRPr="00FE07F4">
              <w:rPr>
                <w:color w:val="000000" w:themeColor="text1"/>
              </w:rPr>
              <w:t>Düşük Risk</w:t>
            </w:r>
          </w:p>
        </w:tc>
        <w:tc>
          <w:tcPr>
            <w:tcW w:w="5103" w:type="dxa"/>
            <w:tcBorders>
              <w:top w:val="single" w:sz="4" w:space="0" w:color="000000"/>
              <w:left w:val="single" w:sz="4" w:space="0" w:color="000000"/>
              <w:bottom w:val="single" w:sz="4" w:space="0" w:color="000000"/>
              <w:right w:val="single" w:sz="4" w:space="0" w:color="000000"/>
            </w:tcBorders>
            <w:vAlign w:val="center"/>
          </w:tcPr>
          <w:p w:rsidR="00612494" w:rsidRPr="00FE07F4" w:rsidRDefault="00612494" w:rsidP="00472028">
            <w:pPr>
              <w:tabs>
                <w:tab w:val="left" w:pos="540"/>
              </w:tabs>
              <w:spacing w:line="276" w:lineRule="auto"/>
              <w:ind w:left="-38" w:right="-108"/>
              <w:jc w:val="center"/>
              <w:rPr>
                <w:color w:val="000000" w:themeColor="text1"/>
              </w:rPr>
            </w:pPr>
            <w:r w:rsidRPr="00FE07F4">
              <w:rPr>
                <w:color w:val="000000" w:themeColor="text1"/>
              </w:rPr>
              <w:t>Acil Tedbir Gerektirmeyebilir, Dikkatli Olunmalı</w:t>
            </w:r>
          </w:p>
          <w:p w:rsidR="005A74E1" w:rsidRPr="00FE07F4" w:rsidRDefault="00DD568F" w:rsidP="00472028">
            <w:pPr>
              <w:tabs>
                <w:tab w:val="left" w:pos="540"/>
              </w:tabs>
              <w:spacing w:line="276" w:lineRule="auto"/>
              <w:ind w:left="-38" w:right="-108"/>
              <w:jc w:val="center"/>
              <w:rPr>
                <w:color w:val="000000" w:themeColor="text1"/>
              </w:rPr>
            </w:pPr>
            <w:r w:rsidRPr="00FE07F4">
              <w:rPr>
                <w:color w:val="000000" w:themeColor="text1"/>
              </w:rPr>
              <w:t xml:space="preserve">Önlem alınıp alınmayacağı sistem sahibi /sorumlusu tarafından belirlenmelidir. Eğer yeni önlemler alınmayacaksa risk kabul </w:t>
            </w:r>
            <w:proofErr w:type="spellStart"/>
            <w:r w:rsidRPr="00FE07F4">
              <w:rPr>
                <w:color w:val="000000" w:themeColor="text1"/>
              </w:rPr>
              <w:t>edilmedilir</w:t>
            </w:r>
            <w:proofErr w:type="spellEnd"/>
            <w:r w:rsidRPr="00FE07F4">
              <w:rPr>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A74E1" w:rsidRPr="00FE07F4" w:rsidRDefault="00612494" w:rsidP="00472028">
            <w:pPr>
              <w:spacing w:line="276" w:lineRule="auto"/>
              <w:jc w:val="center"/>
              <w:rPr>
                <w:color w:val="000000" w:themeColor="text1"/>
              </w:rPr>
            </w:pPr>
            <w:r w:rsidRPr="00FE07F4">
              <w:rPr>
                <w:color w:val="000000" w:themeColor="text1"/>
              </w:rPr>
              <w:t>Sarı</w:t>
            </w:r>
          </w:p>
        </w:tc>
      </w:tr>
      <w:tr w:rsidR="00472028" w:rsidRPr="00FE07F4" w:rsidTr="00472028">
        <w:tc>
          <w:tcPr>
            <w:tcW w:w="1418" w:type="dxa"/>
            <w:tcBorders>
              <w:top w:val="single" w:sz="4" w:space="0" w:color="000000"/>
              <w:left w:val="single" w:sz="4" w:space="0" w:color="000000"/>
              <w:bottom w:val="single" w:sz="4" w:space="0" w:color="000000"/>
              <w:right w:val="single" w:sz="4" w:space="0" w:color="000000"/>
            </w:tcBorders>
            <w:vAlign w:val="center"/>
          </w:tcPr>
          <w:p w:rsidR="005A74E1" w:rsidRPr="00FE07F4" w:rsidRDefault="00DD568F" w:rsidP="00472028">
            <w:pPr>
              <w:tabs>
                <w:tab w:val="left" w:pos="540"/>
              </w:tabs>
              <w:spacing w:line="276" w:lineRule="auto"/>
              <w:ind w:left="-38" w:right="-108"/>
              <w:jc w:val="center"/>
              <w:rPr>
                <w:color w:val="000000" w:themeColor="text1"/>
              </w:rPr>
            </w:pPr>
            <w:r w:rsidRPr="00FE07F4">
              <w:rPr>
                <w:color w:val="000000" w:themeColor="text1"/>
              </w:rPr>
              <w:t>385 - 768</w:t>
            </w:r>
          </w:p>
        </w:tc>
        <w:tc>
          <w:tcPr>
            <w:tcW w:w="1701" w:type="dxa"/>
            <w:tcBorders>
              <w:top w:val="single" w:sz="4" w:space="0" w:color="000000"/>
              <w:left w:val="single" w:sz="4" w:space="0" w:color="000000"/>
              <w:bottom w:val="single" w:sz="4" w:space="0" w:color="000000"/>
              <w:right w:val="single" w:sz="4" w:space="0" w:color="000000"/>
            </w:tcBorders>
            <w:vAlign w:val="center"/>
          </w:tcPr>
          <w:p w:rsidR="005A74E1" w:rsidRPr="00FE07F4" w:rsidRDefault="005A74E1" w:rsidP="00472028">
            <w:pPr>
              <w:tabs>
                <w:tab w:val="left" w:pos="540"/>
              </w:tabs>
              <w:spacing w:line="276" w:lineRule="auto"/>
              <w:ind w:left="-38" w:right="-108"/>
              <w:jc w:val="center"/>
              <w:rPr>
                <w:color w:val="000000" w:themeColor="text1"/>
              </w:rPr>
            </w:pPr>
            <w:r w:rsidRPr="00FE07F4">
              <w:rPr>
                <w:color w:val="000000" w:themeColor="text1"/>
              </w:rPr>
              <w:t>Orta Risk</w:t>
            </w:r>
          </w:p>
        </w:tc>
        <w:tc>
          <w:tcPr>
            <w:tcW w:w="5103" w:type="dxa"/>
            <w:tcBorders>
              <w:top w:val="single" w:sz="4" w:space="0" w:color="000000"/>
              <w:left w:val="single" w:sz="4" w:space="0" w:color="000000"/>
              <w:bottom w:val="single" w:sz="4" w:space="0" w:color="000000"/>
              <w:right w:val="single" w:sz="4" w:space="0" w:color="000000"/>
            </w:tcBorders>
            <w:vAlign w:val="center"/>
          </w:tcPr>
          <w:p w:rsidR="005A74E1" w:rsidRPr="00FE07F4" w:rsidRDefault="00DD568F" w:rsidP="00472028">
            <w:pPr>
              <w:tabs>
                <w:tab w:val="left" w:pos="540"/>
              </w:tabs>
              <w:spacing w:line="276" w:lineRule="auto"/>
              <w:ind w:left="-38" w:right="-108"/>
              <w:jc w:val="center"/>
              <w:rPr>
                <w:color w:val="000000" w:themeColor="text1"/>
              </w:rPr>
            </w:pPr>
            <w:r w:rsidRPr="00FE07F4">
              <w:rPr>
                <w:color w:val="000000" w:themeColor="text1"/>
              </w:rPr>
              <w:t xml:space="preserve">Hangi önlemlerin alınacağı ve nasıl uygulanacağına dair plan makul bir süre içerisinde hazırlanmalı ve uygulanmaya başlanmalıdır. </w:t>
            </w:r>
            <w:r w:rsidR="005A74E1" w:rsidRPr="00FE07F4">
              <w:rPr>
                <w:color w:val="000000" w:themeColor="text1"/>
              </w:rPr>
              <w:t>Mümkün Olduğunca Çabuk Müdahale Edilmeli</w:t>
            </w:r>
          </w:p>
        </w:tc>
        <w:tc>
          <w:tcPr>
            <w:tcW w:w="1701"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vAlign w:val="center"/>
          </w:tcPr>
          <w:p w:rsidR="005A74E1" w:rsidRPr="00FE07F4" w:rsidRDefault="00612494" w:rsidP="00472028">
            <w:pPr>
              <w:spacing w:line="276" w:lineRule="auto"/>
              <w:jc w:val="center"/>
              <w:rPr>
                <w:color w:val="000000" w:themeColor="text1"/>
              </w:rPr>
            </w:pPr>
            <w:r w:rsidRPr="00FE07F4">
              <w:rPr>
                <w:color w:val="000000" w:themeColor="text1"/>
              </w:rPr>
              <w:t>Turuncu</w:t>
            </w:r>
          </w:p>
        </w:tc>
      </w:tr>
      <w:tr w:rsidR="00472028" w:rsidRPr="00FE07F4" w:rsidTr="00472028">
        <w:trPr>
          <w:trHeight w:val="560"/>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4E1" w:rsidRPr="00FE07F4" w:rsidRDefault="00DD568F" w:rsidP="00472028">
            <w:pPr>
              <w:tabs>
                <w:tab w:val="left" w:pos="540"/>
              </w:tabs>
              <w:spacing w:line="276" w:lineRule="auto"/>
              <w:ind w:left="-38" w:right="-108"/>
              <w:jc w:val="center"/>
              <w:rPr>
                <w:color w:val="000000" w:themeColor="text1"/>
              </w:rPr>
            </w:pPr>
            <w:r w:rsidRPr="00FE07F4">
              <w:rPr>
                <w:color w:val="000000" w:themeColor="text1"/>
              </w:rPr>
              <w:t>769 - 1024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74E1" w:rsidRPr="00FE07F4" w:rsidRDefault="00852AB3" w:rsidP="00472028">
            <w:pPr>
              <w:tabs>
                <w:tab w:val="left" w:pos="540"/>
              </w:tabs>
              <w:spacing w:line="276" w:lineRule="auto"/>
              <w:ind w:left="-38" w:right="-108"/>
              <w:jc w:val="center"/>
              <w:rPr>
                <w:color w:val="000000" w:themeColor="text1"/>
              </w:rPr>
            </w:pPr>
            <w:r w:rsidRPr="00FE07F4">
              <w:rPr>
                <w:color w:val="000000" w:themeColor="text1"/>
              </w:rPr>
              <w:t>Yüksek Risk</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2494" w:rsidRPr="00FE07F4" w:rsidRDefault="0083766B" w:rsidP="00472028">
            <w:pPr>
              <w:tabs>
                <w:tab w:val="left" w:pos="540"/>
              </w:tabs>
              <w:spacing w:line="276" w:lineRule="auto"/>
              <w:ind w:left="-38" w:right="-108"/>
              <w:jc w:val="center"/>
              <w:rPr>
                <w:color w:val="000000" w:themeColor="text1"/>
              </w:rPr>
            </w:pPr>
            <w:r w:rsidRPr="00FE07F4">
              <w:rPr>
                <w:color w:val="000000" w:themeColor="text1"/>
              </w:rPr>
              <w:t xml:space="preserve">Düzeltici </w:t>
            </w:r>
            <w:proofErr w:type="gramStart"/>
            <w:r w:rsidRPr="00FE07F4">
              <w:rPr>
                <w:color w:val="000000" w:themeColor="text1"/>
              </w:rPr>
              <w:t xml:space="preserve">önlemlerin </w:t>
            </w:r>
            <w:r w:rsidR="00DD568F" w:rsidRPr="00FE07F4">
              <w:rPr>
                <w:color w:val="000000" w:themeColor="text1"/>
              </w:rPr>
              <w:t xml:space="preserve"> alınması</w:t>
            </w:r>
            <w:proofErr w:type="gramEnd"/>
            <w:r w:rsidR="00DD568F" w:rsidRPr="00FE07F4">
              <w:rPr>
                <w:color w:val="000000" w:themeColor="text1"/>
              </w:rPr>
              <w:t xml:space="preserve"> gerekmektedir.</w:t>
            </w:r>
            <w:r w:rsidRPr="00FE07F4">
              <w:rPr>
                <w:color w:val="000000" w:themeColor="text1"/>
              </w:rPr>
              <w:t xml:space="preserve"> </w:t>
            </w:r>
            <w:r w:rsidR="00DD568F" w:rsidRPr="00FE07F4">
              <w:rPr>
                <w:color w:val="000000" w:themeColor="text1"/>
              </w:rPr>
              <w:t xml:space="preserve">Mevcut sistem çalışmaya devam edebilir ama hangi önlemlerin alınacağı ve nasıl uygulanacağı olabildiğince çabuk belirlenmelidir ve önlemler uygulanmalıdır. </w:t>
            </w:r>
            <w:r w:rsidR="00612494" w:rsidRPr="00FE07F4">
              <w:rPr>
                <w:color w:val="000000" w:themeColor="text1"/>
              </w:rPr>
              <w:t>Hemen Çalışma Yapılmalı</w:t>
            </w:r>
          </w:p>
        </w:tc>
        <w:tc>
          <w:tcPr>
            <w:tcW w:w="1701"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A74E1" w:rsidRPr="00FE07F4" w:rsidRDefault="00612494" w:rsidP="00472028">
            <w:pPr>
              <w:spacing w:line="276" w:lineRule="auto"/>
              <w:jc w:val="center"/>
              <w:rPr>
                <w:color w:val="000000" w:themeColor="text1"/>
              </w:rPr>
            </w:pPr>
            <w:r w:rsidRPr="00FE07F4">
              <w:rPr>
                <w:color w:val="000000" w:themeColor="text1"/>
              </w:rPr>
              <w:t>Kırımızı</w:t>
            </w:r>
          </w:p>
        </w:tc>
      </w:tr>
      <w:tr w:rsidR="00DD568F" w:rsidRPr="00FE07F4" w:rsidTr="00EB05AD">
        <w:trPr>
          <w:trHeight w:val="560"/>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8F" w:rsidRPr="00FE07F4" w:rsidRDefault="00DD568F" w:rsidP="00472028">
            <w:pPr>
              <w:tabs>
                <w:tab w:val="left" w:pos="540"/>
              </w:tabs>
              <w:spacing w:line="276" w:lineRule="auto"/>
              <w:ind w:left="-38" w:right="-108"/>
              <w:jc w:val="center"/>
              <w:rPr>
                <w:color w:val="000000" w:themeColor="text1"/>
              </w:rPr>
            </w:pPr>
            <w:r w:rsidRPr="00FE07F4">
              <w:rPr>
                <w:color w:val="000000" w:themeColor="text1"/>
              </w:rPr>
              <w:t>1025 - 1600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8F" w:rsidRPr="00FE07F4" w:rsidRDefault="00DD568F" w:rsidP="00472028">
            <w:pPr>
              <w:tabs>
                <w:tab w:val="left" w:pos="540"/>
              </w:tabs>
              <w:spacing w:line="276" w:lineRule="auto"/>
              <w:ind w:left="-38" w:right="-108"/>
              <w:jc w:val="center"/>
              <w:rPr>
                <w:color w:val="000000" w:themeColor="text1"/>
              </w:rPr>
            </w:pPr>
            <w:r w:rsidRPr="00FE07F4">
              <w:rPr>
                <w:color w:val="000000" w:themeColor="text1"/>
              </w:rPr>
              <w:t>Çok Yüksek Risk</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5AD" w:rsidRPr="00FE07F4" w:rsidRDefault="00DD568F" w:rsidP="00EB05AD">
            <w:pPr>
              <w:tabs>
                <w:tab w:val="left" w:pos="540"/>
              </w:tabs>
              <w:spacing w:line="276" w:lineRule="auto"/>
              <w:ind w:left="-38" w:right="-108"/>
              <w:jc w:val="center"/>
            </w:pPr>
            <w:r w:rsidRPr="00FE07F4">
              <w:rPr>
                <w:color w:val="000000" w:themeColor="text1"/>
              </w:rPr>
              <w:t xml:space="preserve">Düzeltici önlemlerin alınması şarttır. Hemen Çalışma </w:t>
            </w:r>
            <w:proofErr w:type="gramStart"/>
            <w:r w:rsidRPr="00FE07F4">
              <w:rPr>
                <w:color w:val="000000" w:themeColor="text1"/>
              </w:rPr>
              <w:t>Yapılmalı</w:t>
            </w:r>
            <w:r w:rsidR="00EB05AD" w:rsidRPr="00FE07F4">
              <w:rPr>
                <w:color w:val="000000" w:themeColor="text1"/>
              </w:rPr>
              <w:t xml:space="preserve"> .</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DD568F" w:rsidRPr="00FE07F4" w:rsidRDefault="00EB05AD" w:rsidP="00472028">
            <w:pPr>
              <w:spacing w:line="276" w:lineRule="auto"/>
              <w:jc w:val="center"/>
              <w:rPr>
                <w:color w:val="000000" w:themeColor="text1"/>
              </w:rPr>
            </w:pPr>
            <w:r w:rsidRPr="00FE07F4">
              <w:rPr>
                <w:color w:val="000000" w:themeColor="text1"/>
              </w:rPr>
              <w:t>Koyu Kırmızı</w:t>
            </w:r>
          </w:p>
        </w:tc>
      </w:tr>
    </w:tbl>
    <w:p w:rsidR="005A74E1" w:rsidRPr="00FE07F4" w:rsidRDefault="005A74E1" w:rsidP="00472028">
      <w:pPr>
        <w:pStyle w:val="ListeParagraf"/>
        <w:spacing w:before="120" w:line="276" w:lineRule="auto"/>
        <w:jc w:val="both"/>
        <w:rPr>
          <w:rFonts w:ascii="Times New Roman" w:hAnsi="Times New Roman"/>
          <w:color w:val="000000" w:themeColor="text1"/>
          <w:sz w:val="24"/>
          <w:szCs w:val="24"/>
        </w:rPr>
      </w:pPr>
    </w:p>
    <w:p w:rsidR="00E22AE6" w:rsidRPr="00FE07F4" w:rsidRDefault="00E22AE6" w:rsidP="00472028">
      <w:pPr>
        <w:pStyle w:val="ListeParagraf"/>
        <w:spacing w:before="120" w:line="276" w:lineRule="auto"/>
        <w:jc w:val="both"/>
        <w:rPr>
          <w:rFonts w:ascii="Times New Roman" w:hAnsi="Times New Roman"/>
          <w:color w:val="000000" w:themeColor="text1"/>
          <w:sz w:val="24"/>
          <w:szCs w:val="24"/>
        </w:rPr>
      </w:pPr>
    </w:p>
    <w:p w:rsidR="005A74E1" w:rsidRPr="00FE07F4" w:rsidRDefault="00FB0CFC" w:rsidP="00472028">
      <w:pPr>
        <w:pStyle w:val="ListeParagraf"/>
        <w:spacing w:line="276" w:lineRule="auto"/>
        <w:ind w:firstLine="792"/>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 xml:space="preserve">Bulunan risk </w:t>
      </w:r>
      <w:r w:rsidR="00B31576" w:rsidRPr="00FE07F4">
        <w:rPr>
          <w:rFonts w:ascii="Times New Roman" w:hAnsi="Times New Roman"/>
          <w:color w:val="000000" w:themeColor="text1"/>
          <w:sz w:val="24"/>
          <w:szCs w:val="24"/>
        </w:rPr>
        <w:t>derecesi</w:t>
      </w:r>
      <w:r w:rsidRPr="00FE07F4">
        <w:rPr>
          <w:rFonts w:ascii="Times New Roman" w:hAnsi="Times New Roman"/>
          <w:color w:val="000000" w:themeColor="text1"/>
          <w:sz w:val="24"/>
          <w:szCs w:val="24"/>
        </w:rPr>
        <w:t xml:space="preserve"> </w:t>
      </w:r>
      <w:r w:rsidR="00EB05AD" w:rsidRPr="00FE07F4">
        <w:rPr>
          <w:rFonts w:ascii="Times New Roman" w:hAnsi="Times New Roman"/>
          <w:color w:val="000000" w:themeColor="text1"/>
          <w:sz w:val="24"/>
          <w:szCs w:val="24"/>
        </w:rPr>
        <w:t xml:space="preserve">çok yüksek, </w:t>
      </w:r>
      <w:r w:rsidR="00612494" w:rsidRPr="00FE07F4">
        <w:rPr>
          <w:rFonts w:ascii="Times New Roman" w:hAnsi="Times New Roman"/>
          <w:color w:val="000000" w:themeColor="text1"/>
          <w:sz w:val="24"/>
          <w:szCs w:val="24"/>
        </w:rPr>
        <w:t>yüksek</w:t>
      </w:r>
      <w:r w:rsidR="005A74E1" w:rsidRPr="00FE07F4">
        <w:rPr>
          <w:rFonts w:ascii="Times New Roman" w:hAnsi="Times New Roman"/>
          <w:color w:val="000000" w:themeColor="text1"/>
          <w:sz w:val="24"/>
          <w:szCs w:val="24"/>
        </w:rPr>
        <w:t xml:space="preserve">, orta, </w:t>
      </w:r>
      <w:r w:rsidRPr="00FE07F4">
        <w:rPr>
          <w:rFonts w:ascii="Times New Roman" w:hAnsi="Times New Roman"/>
          <w:color w:val="000000" w:themeColor="text1"/>
          <w:sz w:val="24"/>
          <w:szCs w:val="24"/>
        </w:rPr>
        <w:t>düşük</w:t>
      </w:r>
      <w:r w:rsidR="005A74E1" w:rsidRPr="00FE07F4">
        <w:rPr>
          <w:rFonts w:ascii="Times New Roman" w:hAnsi="Times New Roman"/>
          <w:color w:val="000000" w:themeColor="text1"/>
          <w:sz w:val="24"/>
          <w:szCs w:val="24"/>
        </w:rPr>
        <w:t xml:space="preserve"> ve </w:t>
      </w:r>
      <w:r w:rsidR="00EB05AD" w:rsidRPr="00FE07F4">
        <w:rPr>
          <w:rFonts w:ascii="Times New Roman" w:hAnsi="Times New Roman"/>
          <w:color w:val="000000" w:themeColor="text1"/>
          <w:sz w:val="24"/>
          <w:szCs w:val="24"/>
        </w:rPr>
        <w:t>e</w:t>
      </w:r>
      <w:r w:rsidR="00612494" w:rsidRPr="00FE07F4">
        <w:rPr>
          <w:rFonts w:ascii="Times New Roman" w:hAnsi="Times New Roman"/>
          <w:color w:val="000000" w:themeColor="text1"/>
          <w:sz w:val="24"/>
          <w:szCs w:val="24"/>
        </w:rPr>
        <w:t>tkisiz</w:t>
      </w:r>
      <w:r w:rsidR="005A74E1" w:rsidRPr="00FE07F4">
        <w:rPr>
          <w:rFonts w:ascii="Times New Roman" w:hAnsi="Times New Roman"/>
          <w:color w:val="000000" w:themeColor="text1"/>
          <w:sz w:val="24"/>
          <w:szCs w:val="24"/>
        </w:rPr>
        <w:t xml:space="preserve"> seviyelerde</w:t>
      </w:r>
      <w:r w:rsidRPr="00FE07F4">
        <w:rPr>
          <w:rFonts w:ascii="Times New Roman" w:hAnsi="Times New Roman"/>
          <w:color w:val="000000" w:themeColor="text1"/>
          <w:sz w:val="24"/>
          <w:szCs w:val="24"/>
        </w:rPr>
        <w:t xml:space="preserve"> Risk Değerlendirme Tablosu üzerinde ilgili aralıkta puanlanır. </w:t>
      </w:r>
      <w:r w:rsidR="00612494" w:rsidRPr="00FE07F4">
        <w:rPr>
          <w:rFonts w:ascii="Times New Roman" w:hAnsi="Times New Roman"/>
          <w:color w:val="000000" w:themeColor="text1"/>
          <w:sz w:val="24"/>
          <w:szCs w:val="24"/>
        </w:rPr>
        <w:t>Etkisiz</w:t>
      </w:r>
      <w:r w:rsidR="005A74E1" w:rsidRPr="00FE07F4">
        <w:rPr>
          <w:rFonts w:ascii="Times New Roman" w:hAnsi="Times New Roman"/>
          <w:color w:val="000000" w:themeColor="text1"/>
          <w:sz w:val="24"/>
          <w:szCs w:val="24"/>
        </w:rPr>
        <w:t xml:space="preserve"> Risk</w:t>
      </w:r>
      <w:r w:rsidR="007842F3" w:rsidRPr="00FE07F4">
        <w:rPr>
          <w:rFonts w:ascii="Times New Roman" w:hAnsi="Times New Roman"/>
          <w:color w:val="000000" w:themeColor="text1"/>
          <w:sz w:val="24"/>
          <w:szCs w:val="24"/>
        </w:rPr>
        <w:t xml:space="preserve"> </w:t>
      </w:r>
      <w:r w:rsidRPr="00FE07F4">
        <w:rPr>
          <w:rFonts w:ascii="Times New Roman" w:hAnsi="Times New Roman"/>
          <w:color w:val="000000" w:themeColor="text1"/>
          <w:sz w:val="24"/>
          <w:szCs w:val="24"/>
        </w:rPr>
        <w:t xml:space="preserve">seviyesinden yukarı çıkması durumunda önleyici tedbirler alınarak yeniden risk değerlendirmesi yapılır ve </w:t>
      </w:r>
      <w:r w:rsidR="00612494" w:rsidRPr="00FE07F4">
        <w:rPr>
          <w:rFonts w:ascii="Times New Roman" w:hAnsi="Times New Roman"/>
          <w:color w:val="000000" w:themeColor="text1"/>
          <w:sz w:val="24"/>
          <w:szCs w:val="24"/>
        </w:rPr>
        <w:t xml:space="preserve">Etkisiz </w:t>
      </w:r>
      <w:r w:rsidR="00DB6D28" w:rsidRPr="00FE07F4">
        <w:rPr>
          <w:rFonts w:ascii="Times New Roman" w:hAnsi="Times New Roman"/>
          <w:color w:val="000000" w:themeColor="text1"/>
          <w:sz w:val="24"/>
          <w:szCs w:val="24"/>
        </w:rPr>
        <w:t xml:space="preserve">Risk seviyesine düşürülür. </w:t>
      </w:r>
      <w:r w:rsidR="00612494" w:rsidRPr="00FE07F4">
        <w:rPr>
          <w:rFonts w:ascii="Times New Roman" w:hAnsi="Times New Roman"/>
          <w:color w:val="000000" w:themeColor="text1"/>
          <w:sz w:val="24"/>
          <w:szCs w:val="24"/>
        </w:rPr>
        <w:t>Etkisiz</w:t>
      </w:r>
      <w:r w:rsidRPr="00FE07F4">
        <w:rPr>
          <w:rFonts w:ascii="Times New Roman" w:hAnsi="Times New Roman"/>
          <w:color w:val="000000" w:themeColor="text1"/>
          <w:sz w:val="24"/>
          <w:szCs w:val="24"/>
        </w:rPr>
        <w:t xml:space="preserve"> Risk seviyesine çekilemeyen riskler artık risk olarak değerlendirilir ve artık risk onayıyla kurum yetkilisi tarafından onaylanır.</w:t>
      </w:r>
    </w:p>
    <w:p w:rsidR="002C1CA1" w:rsidRPr="00FE07F4" w:rsidRDefault="002C1CA1" w:rsidP="00472028">
      <w:pPr>
        <w:spacing w:line="276" w:lineRule="auto"/>
        <w:rPr>
          <w:b/>
          <w:color w:val="000000" w:themeColor="text1"/>
        </w:rPr>
      </w:pPr>
    </w:p>
    <w:p w:rsidR="005A74E1" w:rsidRPr="00FE07F4" w:rsidRDefault="005A74E1" w:rsidP="00472028">
      <w:pPr>
        <w:pStyle w:val="ListeParagraf"/>
        <w:spacing w:line="276" w:lineRule="auto"/>
        <w:jc w:val="both"/>
        <w:rPr>
          <w:rFonts w:ascii="Times New Roman" w:hAnsi="Times New Roman"/>
          <w:color w:val="000000" w:themeColor="text1"/>
          <w:sz w:val="24"/>
          <w:szCs w:val="24"/>
        </w:rPr>
      </w:pPr>
    </w:p>
    <w:p w:rsidR="005A74E1" w:rsidRPr="00FE07F4" w:rsidRDefault="00FB0CFC" w:rsidP="0088182E">
      <w:pPr>
        <w:pStyle w:val="ListeParagraf"/>
        <w:numPr>
          <w:ilvl w:val="2"/>
          <w:numId w:val="1"/>
        </w:numPr>
        <w:spacing w:line="276" w:lineRule="auto"/>
        <w:contextualSpacing/>
        <w:jc w:val="both"/>
        <w:rPr>
          <w:rFonts w:ascii="Times New Roman" w:hAnsi="Times New Roman"/>
          <w:color w:val="000000" w:themeColor="text1"/>
          <w:sz w:val="24"/>
          <w:szCs w:val="24"/>
        </w:rPr>
      </w:pPr>
      <w:r w:rsidRPr="00FE07F4">
        <w:rPr>
          <w:rFonts w:ascii="Times New Roman" w:hAnsi="Times New Roman"/>
          <w:b/>
          <w:color w:val="000000" w:themeColor="text1"/>
          <w:sz w:val="24"/>
          <w:szCs w:val="24"/>
        </w:rPr>
        <w:t>Risk İşleme Metodolojisi</w:t>
      </w:r>
    </w:p>
    <w:p w:rsidR="00245818" w:rsidRPr="00FE07F4" w:rsidRDefault="00FB0CFC" w:rsidP="00472028">
      <w:pPr>
        <w:pStyle w:val="ListeParagraf"/>
        <w:spacing w:line="276" w:lineRule="auto"/>
        <w:ind w:firstLine="708"/>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 xml:space="preserve">Risk değerlendirme sonucunda tüm varlıklarla ilgili risk değerleri tespit edilir. Bu değerlendirme sürekli olarak yapısal, </w:t>
      </w:r>
      <w:proofErr w:type="spellStart"/>
      <w:r w:rsidRPr="00FE07F4">
        <w:rPr>
          <w:rFonts w:ascii="Times New Roman" w:hAnsi="Times New Roman"/>
          <w:color w:val="000000" w:themeColor="text1"/>
          <w:sz w:val="24"/>
          <w:szCs w:val="24"/>
        </w:rPr>
        <w:t>organizasyonel</w:t>
      </w:r>
      <w:proofErr w:type="spellEnd"/>
      <w:r w:rsidRPr="00FE07F4">
        <w:rPr>
          <w:rFonts w:ascii="Times New Roman" w:hAnsi="Times New Roman"/>
          <w:color w:val="000000" w:themeColor="text1"/>
          <w:sz w:val="24"/>
          <w:szCs w:val="24"/>
        </w:rPr>
        <w:t xml:space="preserve"> ve uygulama değişiklikleri çerçevesinde izlenir ve değişken risk sürekli yeniden hesaplanır. Risk işleme seçenekleri şunlardır: </w:t>
      </w:r>
    </w:p>
    <w:p w:rsidR="00B41CD5" w:rsidRPr="00FE07F4" w:rsidRDefault="00B41CD5" w:rsidP="00472028">
      <w:pPr>
        <w:pStyle w:val="ListeParagraf"/>
        <w:numPr>
          <w:ilvl w:val="0"/>
          <w:numId w:val="10"/>
        </w:numPr>
        <w:jc w:val="both"/>
        <w:rPr>
          <w:rFonts w:ascii="Times New Roman" w:hAnsi="Times New Roman"/>
          <w:bCs/>
          <w:color w:val="000000" w:themeColor="text1"/>
          <w:sz w:val="24"/>
          <w:szCs w:val="24"/>
        </w:rPr>
      </w:pPr>
      <w:r w:rsidRPr="00FE07F4">
        <w:rPr>
          <w:rFonts w:ascii="Times New Roman" w:hAnsi="Times New Roman"/>
          <w:bCs/>
          <w:color w:val="000000" w:themeColor="text1"/>
          <w:sz w:val="24"/>
          <w:szCs w:val="24"/>
          <w:u w:val="single"/>
        </w:rPr>
        <w:t>Riskin Kabulü:</w:t>
      </w:r>
      <w:r w:rsidRPr="00FE07F4">
        <w:rPr>
          <w:rFonts w:ascii="Times New Roman" w:hAnsi="Times New Roman"/>
          <w:bCs/>
          <w:color w:val="000000" w:themeColor="text1"/>
          <w:sz w:val="24"/>
          <w:szCs w:val="24"/>
        </w:rPr>
        <w:t xml:space="preserve"> Riskin var olduğunu kabul ederek BT sistemlerini kullanmaya devam etmektir.</w:t>
      </w:r>
    </w:p>
    <w:p w:rsidR="00B41CD5" w:rsidRPr="00FE07F4" w:rsidRDefault="00B41CD5" w:rsidP="00472028">
      <w:pPr>
        <w:pStyle w:val="ListeParagraf"/>
        <w:numPr>
          <w:ilvl w:val="0"/>
          <w:numId w:val="10"/>
        </w:numPr>
        <w:jc w:val="both"/>
        <w:rPr>
          <w:rFonts w:ascii="Times New Roman" w:hAnsi="Times New Roman"/>
          <w:bCs/>
          <w:color w:val="000000" w:themeColor="text1"/>
          <w:sz w:val="24"/>
          <w:szCs w:val="24"/>
        </w:rPr>
      </w:pPr>
      <w:r w:rsidRPr="00FE07F4">
        <w:rPr>
          <w:rFonts w:ascii="Times New Roman" w:hAnsi="Times New Roman"/>
          <w:bCs/>
          <w:color w:val="000000" w:themeColor="text1"/>
          <w:sz w:val="24"/>
          <w:szCs w:val="24"/>
          <w:u w:val="single"/>
        </w:rPr>
        <w:t>Riskten Kaçınma:</w:t>
      </w:r>
      <w:r w:rsidRPr="00FE07F4">
        <w:rPr>
          <w:rFonts w:ascii="Times New Roman" w:hAnsi="Times New Roman"/>
          <w:bCs/>
          <w:color w:val="000000" w:themeColor="text1"/>
          <w:sz w:val="24"/>
          <w:szCs w:val="24"/>
        </w:rPr>
        <w:t xml:space="preserve"> Riski yara</w:t>
      </w:r>
      <w:r w:rsidR="00612494" w:rsidRPr="00FE07F4">
        <w:rPr>
          <w:rFonts w:ascii="Times New Roman" w:hAnsi="Times New Roman"/>
          <w:bCs/>
          <w:color w:val="000000" w:themeColor="text1"/>
          <w:sz w:val="24"/>
          <w:szCs w:val="24"/>
        </w:rPr>
        <w:t xml:space="preserve">tan sebebi ortadan kaldırmak, </w:t>
      </w:r>
      <w:r w:rsidR="00612494" w:rsidRPr="00FE07F4">
        <w:rPr>
          <w:rFonts w:ascii="Times New Roman" w:hAnsi="Times New Roman"/>
          <w:color w:val="000000" w:themeColor="text1"/>
          <w:sz w:val="24"/>
          <w:szCs w:val="24"/>
        </w:rPr>
        <w:t xml:space="preserve">İşi gerçekleştirmenin başka yollarını aramak,  Var olan hizmeti sonlandırmak, bazı faaliyetleri durdurmak olarak tanımlanabilir. </w:t>
      </w:r>
      <w:r w:rsidRPr="00FE07F4">
        <w:rPr>
          <w:rFonts w:ascii="Times New Roman" w:hAnsi="Times New Roman"/>
          <w:bCs/>
          <w:color w:val="000000" w:themeColor="text1"/>
          <w:sz w:val="24"/>
          <w:szCs w:val="24"/>
        </w:rPr>
        <w:t>(örneğin bir yazılımın risk yaratan kısmının yüklenmemesi ve kullanılmaması gibi)</w:t>
      </w:r>
    </w:p>
    <w:p w:rsidR="00B41CD5" w:rsidRPr="00FE07F4" w:rsidRDefault="00B41CD5" w:rsidP="00472028">
      <w:pPr>
        <w:pStyle w:val="ListeParagraf"/>
        <w:numPr>
          <w:ilvl w:val="0"/>
          <w:numId w:val="10"/>
        </w:numPr>
        <w:jc w:val="both"/>
        <w:rPr>
          <w:rFonts w:ascii="Times New Roman" w:hAnsi="Times New Roman"/>
          <w:bCs/>
          <w:color w:val="000000" w:themeColor="text1"/>
          <w:sz w:val="24"/>
          <w:szCs w:val="24"/>
        </w:rPr>
      </w:pPr>
      <w:r w:rsidRPr="00FE07F4">
        <w:rPr>
          <w:rFonts w:ascii="Times New Roman" w:hAnsi="Times New Roman"/>
          <w:bCs/>
          <w:color w:val="000000" w:themeColor="text1"/>
          <w:sz w:val="24"/>
          <w:szCs w:val="24"/>
          <w:u w:val="single"/>
        </w:rPr>
        <w:t>Riskin Azaltılması:</w:t>
      </w:r>
      <w:r w:rsidRPr="00FE07F4">
        <w:rPr>
          <w:rFonts w:ascii="Times New Roman" w:hAnsi="Times New Roman"/>
          <w:bCs/>
          <w:color w:val="000000" w:themeColor="text1"/>
          <w:sz w:val="24"/>
          <w:szCs w:val="24"/>
        </w:rPr>
        <w:t xml:space="preserve"> Açıklığın gerçekleşmesi halinde oluşacak etkinin uygulanan kontroller ile azaltılması.</w:t>
      </w:r>
      <w:r w:rsidR="009314FA" w:rsidRPr="00FE07F4">
        <w:rPr>
          <w:rFonts w:ascii="Times New Roman" w:hAnsi="Times New Roman"/>
          <w:bCs/>
          <w:color w:val="000000" w:themeColor="text1"/>
          <w:sz w:val="24"/>
          <w:szCs w:val="24"/>
        </w:rPr>
        <w:t xml:space="preserve"> </w:t>
      </w:r>
      <w:r w:rsidR="009314FA" w:rsidRPr="00FE07F4">
        <w:rPr>
          <w:rFonts w:ascii="Times New Roman" w:hAnsi="Times New Roman"/>
          <w:color w:val="000000" w:themeColor="text1"/>
          <w:sz w:val="24"/>
          <w:szCs w:val="24"/>
        </w:rPr>
        <w:t>Karşılaşılabilecek riskler tanımlandıktan sonra bu risklerin etkisini veya gerçekleşme olasılıklarını azaltmak için ek önlemler alarak, riske yanıt verme planı oluşturma çalışmasıdır.</w:t>
      </w:r>
    </w:p>
    <w:p w:rsidR="00B41CD5" w:rsidRPr="00FE07F4" w:rsidRDefault="00B41CD5" w:rsidP="00472028">
      <w:pPr>
        <w:pStyle w:val="ListeParagraf"/>
        <w:numPr>
          <w:ilvl w:val="0"/>
          <w:numId w:val="10"/>
        </w:numPr>
        <w:jc w:val="both"/>
        <w:rPr>
          <w:rFonts w:ascii="Times New Roman" w:hAnsi="Times New Roman"/>
          <w:bCs/>
          <w:color w:val="000000" w:themeColor="text1"/>
          <w:sz w:val="24"/>
          <w:szCs w:val="24"/>
        </w:rPr>
      </w:pPr>
      <w:r w:rsidRPr="00FE07F4">
        <w:rPr>
          <w:rFonts w:ascii="Times New Roman" w:hAnsi="Times New Roman"/>
          <w:bCs/>
          <w:color w:val="000000" w:themeColor="text1"/>
          <w:sz w:val="24"/>
          <w:szCs w:val="24"/>
          <w:u w:val="single"/>
        </w:rPr>
        <w:t>Riskin Transferi:</w:t>
      </w:r>
      <w:r w:rsidRPr="00FE07F4">
        <w:rPr>
          <w:rFonts w:ascii="Times New Roman" w:hAnsi="Times New Roman"/>
          <w:bCs/>
          <w:color w:val="000000" w:themeColor="text1"/>
          <w:sz w:val="24"/>
          <w:szCs w:val="24"/>
        </w:rPr>
        <w:t xml:space="preserve"> Riskin gerçekleşmesi durumunda oluşabilecek zararı karşılayacak çözümler bularak (örneğin sigorta yaptırmak)</w:t>
      </w:r>
      <w:r w:rsidR="009314FA" w:rsidRPr="00FE07F4">
        <w:rPr>
          <w:rFonts w:ascii="Times New Roman" w:hAnsi="Times New Roman"/>
          <w:bCs/>
          <w:color w:val="000000" w:themeColor="text1"/>
          <w:sz w:val="24"/>
          <w:szCs w:val="24"/>
        </w:rPr>
        <w:t xml:space="preserve">, </w:t>
      </w:r>
      <w:r w:rsidR="009314FA" w:rsidRPr="00FE07F4">
        <w:rPr>
          <w:rFonts w:ascii="Times New Roman" w:hAnsi="Times New Roman"/>
          <w:color w:val="000000" w:themeColor="text1"/>
          <w:sz w:val="24"/>
          <w:szCs w:val="24"/>
        </w:rPr>
        <w:t>Riski bir başka kuruma veya bireye devretme. Bu uygulamada aslında risk yok edilmiş olmayacaktır, sadece riskin sorumluluğunun başkası tarafından yüklenilmesi sağlanacaktır. Risk, riskin transfer edildiği birimde analiz edilmelidir</w:t>
      </w:r>
    </w:p>
    <w:p w:rsidR="009314FA" w:rsidRPr="00FE07F4" w:rsidRDefault="009314FA" w:rsidP="00472028">
      <w:pPr>
        <w:rPr>
          <w:bCs/>
          <w:color w:val="000000" w:themeColor="text1"/>
        </w:rPr>
      </w:pPr>
      <w:r w:rsidRPr="00FE07F4">
        <w:rPr>
          <w:noProof/>
          <w:color w:val="000000" w:themeColor="text1"/>
        </w:rPr>
        <w:drawing>
          <wp:anchor distT="45720" distB="45720" distL="114300" distR="114300" simplePos="0" relativeHeight="251659264" behindDoc="1" locked="0" layoutInCell="1" allowOverlap="1" wp14:anchorId="1EBF3693" wp14:editId="289D5F19">
            <wp:simplePos x="0" y="0"/>
            <wp:positionH relativeFrom="margin">
              <wp:posOffset>1043305</wp:posOffset>
            </wp:positionH>
            <wp:positionV relativeFrom="paragraph">
              <wp:posOffset>175260</wp:posOffset>
            </wp:positionV>
            <wp:extent cx="3486150" cy="2428875"/>
            <wp:effectExtent l="0" t="0" r="0" b="9525"/>
            <wp:wrapTight wrapText="bothSides">
              <wp:wrapPolygon edited="0">
                <wp:start x="9915" y="0"/>
                <wp:lineTo x="9089" y="339"/>
                <wp:lineTo x="7790" y="1864"/>
                <wp:lineTo x="7790" y="2711"/>
                <wp:lineTo x="6256" y="3558"/>
                <wp:lineTo x="4131" y="5082"/>
                <wp:lineTo x="1652" y="8132"/>
                <wp:lineTo x="0" y="8979"/>
                <wp:lineTo x="0" y="13384"/>
                <wp:lineTo x="2715" y="13553"/>
                <wp:lineTo x="4249" y="16433"/>
                <wp:lineTo x="7672" y="18974"/>
                <wp:lineTo x="7790" y="19652"/>
                <wp:lineTo x="9325" y="21515"/>
                <wp:lineTo x="9915" y="21515"/>
                <wp:lineTo x="11567" y="21515"/>
                <wp:lineTo x="12157" y="21515"/>
                <wp:lineTo x="13692" y="19652"/>
                <wp:lineTo x="13810" y="18974"/>
                <wp:lineTo x="17115" y="16433"/>
                <wp:lineTo x="18767" y="13553"/>
                <wp:lineTo x="21482" y="13384"/>
                <wp:lineTo x="21482" y="8979"/>
                <wp:lineTo x="19830" y="8132"/>
                <wp:lineTo x="17469" y="5252"/>
                <wp:lineTo x="14872" y="3388"/>
                <wp:lineTo x="13692" y="2711"/>
                <wp:lineTo x="13810" y="2033"/>
                <wp:lineTo x="12393" y="339"/>
                <wp:lineTo x="11567" y="0"/>
                <wp:lineTo x="9915" y="0"/>
              </wp:wrapPolygon>
            </wp:wrapTight>
            <wp:docPr id="1" name="Diyagra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3486150" cy="242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14FA" w:rsidRPr="00FE07F4" w:rsidRDefault="009314FA" w:rsidP="00472028">
      <w:pPr>
        <w:rPr>
          <w:bCs/>
          <w:color w:val="000000" w:themeColor="text1"/>
        </w:rPr>
      </w:pPr>
    </w:p>
    <w:p w:rsidR="009314FA" w:rsidRPr="00FE07F4" w:rsidRDefault="009314FA" w:rsidP="00472028">
      <w:pPr>
        <w:rPr>
          <w:bCs/>
          <w:color w:val="000000" w:themeColor="text1"/>
        </w:rPr>
      </w:pPr>
    </w:p>
    <w:p w:rsidR="009314FA" w:rsidRPr="00FE07F4" w:rsidRDefault="009314FA" w:rsidP="00472028">
      <w:pPr>
        <w:rPr>
          <w:bCs/>
          <w:color w:val="000000" w:themeColor="text1"/>
        </w:rPr>
      </w:pPr>
    </w:p>
    <w:p w:rsidR="009314FA" w:rsidRPr="00FE07F4" w:rsidRDefault="009314FA" w:rsidP="00472028">
      <w:pPr>
        <w:rPr>
          <w:bCs/>
          <w:color w:val="000000" w:themeColor="text1"/>
        </w:rPr>
      </w:pPr>
    </w:p>
    <w:p w:rsidR="009314FA" w:rsidRPr="00FE07F4" w:rsidRDefault="009314FA" w:rsidP="00472028">
      <w:pPr>
        <w:rPr>
          <w:bCs/>
          <w:color w:val="000000" w:themeColor="text1"/>
        </w:rPr>
      </w:pPr>
    </w:p>
    <w:p w:rsidR="009314FA" w:rsidRPr="00FE07F4" w:rsidRDefault="009314FA" w:rsidP="00472028">
      <w:pPr>
        <w:rPr>
          <w:bCs/>
          <w:color w:val="000000" w:themeColor="text1"/>
        </w:rPr>
      </w:pPr>
    </w:p>
    <w:p w:rsidR="009314FA" w:rsidRPr="00FE07F4" w:rsidRDefault="009314FA" w:rsidP="00472028">
      <w:pPr>
        <w:rPr>
          <w:bCs/>
          <w:color w:val="000000" w:themeColor="text1"/>
        </w:rPr>
      </w:pPr>
    </w:p>
    <w:p w:rsidR="009314FA" w:rsidRPr="00FE07F4" w:rsidRDefault="009314FA" w:rsidP="00472028">
      <w:pPr>
        <w:rPr>
          <w:bCs/>
          <w:color w:val="000000" w:themeColor="text1"/>
        </w:rPr>
      </w:pPr>
    </w:p>
    <w:p w:rsidR="009314FA" w:rsidRPr="00FE07F4" w:rsidRDefault="009314FA" w:rsidP="00472028">
      <w:pPr>
        <w:rPr>
          <w:bCs/>
          <w:color w:val="000000" w:themeColor="text1"/>
        </w:rPr>
      </w:pPr>
    </w:p>
    <w:p w:rsidR="00B41CD5" w:rsidRPr="00FE07F4" w:rsidRDefault="00B41CD5" w:rsidP="00472028">
      <w:pPr>
        <w:pStyle w:val="ListeParagraf"/>
        <w:spacing w:line="276" w:lineRule="auto"/>
        <w:ind w:left="360" w:firstLine="348"/>
        <w:jc w:val="both"/>
        <w:rPr>
          <w:rFonts w:ascii="Times New Roman" w:hAnsi="Times New Roman"/>
          <w:color w:val="000000" w:themeColor="text1"/>
          <w:sz w:val="24"/>
          <w:szCs w:val="24"/>
        </w:rPr>
      </w:pPr>
    </w:p>
    <w:p w:rsidR="009314FA" w:rsidRPr="00FE07F4" w:rsidRDefault="009314FA" w:rsidP="00472028">
      <w:pPr>
        <w:pStyle w:val="ListeParagraf"/>
        <w:spacing w:line="276" w:lineRule="auto"/>
        <w:ind w:left="360" w:firstLine="348"/>
        <w:jc w:val="both"/>
        <w:rPr>
          <w:rFonts w:ascii="Times New Roman" w:hAnsi="Times New Roman"/>
          <w:color w:val="000000" w:themeColor="text1"/>
          <w:sz w:val="24"/>
          <w:szCs w:val="24"/>
        </w:rPr>
      </w:pPr>
    </w:p>
    <w:p w:rsidR="009314FA" w:rsidRPr="00FE07F4" w:rsidRDefault="009314FA" w:rsidP="00472028">
      <w:pPr>
        <w:pStyle w:val="ListeParagraf"/>
        <w:spacing w:line="276" w:lineRule="auto"/>
        <w:ind w:left="360" w:firstLine="348"/>
        <w:jc w:val="both"/>
        <w:rPr>
          <w:rFonts w:ascii="Times New Roman" w:hAnsi="Times New Roman"/>
          <w:color w:val="000000" w:themeColor="text1"/>
          <w:sz w:val="24"/>
          <w:szCs w:val="24"/>
        </w:rPr>
      </w:pPr>
    </w:p>
    <w:p w:rsidR="009314FA" w:rsidRPr="00FE07F4" w:rsidRDefault="009314FA" w:rsidP="00472028">
      <w:pPr>
        <w:pStyle w:val="ListeParagraf"/>
        <w:spacing w:line="276" w:lineRule="auto"/>
        <w:ind w:left="360" w:firstLine="348"/>
        <w:jc w:val="both"/>
        <w:rPr>
          <w:rFonts w:ascii="Times New Roman" w:hAnsi="Times New Roman"/>
          <w:color w:val="000000" w:themeColor="text1"/>
          <w:sz w:val="24"/>
          <w:szCs w:val="24"/>
        </w:rPr>
      </w:pPr>
    </w:p>
    <w:p w:rsidR="009314FA" w:rsidRPr="00FE07F4" w:rsidRDefault="009314FA" w:rsidP="00472028">
      <w:pPr>
        <w:pStyle w:val="ListeParagraf"/>
        <w:spacing w:line="276" w:lineRule="auto"/>
        <w:ind w:left="360" w:firstLine="348"/>
        <w:jc w:val="both"/>
        <w:rPr>
          <w:rFonts w:ascii="Times New Roman" w:hAnsi="Times New Roman"/>
          <w:color w:val="000000" w:themeColor="text1"/>
          <w:sz w:val="24"/>
          <w:szCs w:val="24"/>
        </w:rPr>
      </w:pPr>
    </w:p>
    <w:p w:rsidR="009314FA" w:rsidRPr="00FE07F4" w:rsidRDefault="009314FA" w:rsidP="00472028">
      <w:pPr>
        <w:pStyle w:val="ListeParagraf"/>
        <w:spacing w:line="276" w:lineRule="auto"/>
        <w:ind w:left="360" w:firstLine="348"/>
        <w:jc w:val="both"/>
        <w:rPr>
          <w:rFonts w:ascii="Times New Roman" w:hAnsi="Times New Roman"/>
          <w:color w:val="000000" w:themeColor="text1"/>
          <w:sz w:val="24"/>
          <w:szCs w:val="24"/>
        </w:rPr>
      </w:pPr>
    </w:p>
    <w:p w:rsidR="005A74E1" w:rsidRPr="00FE07F4" w:rsidRDefault="00DB6D28" w:rsidP="00472028">
      <w:pPr>
        <w:pStyle w:val="ListeParagraf"/>
        <w:spacing w:line="276" w:lineRule="auto"/>
        <w:ind w:firstLine="708"/>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 xml:space="preserve">Kabul Edilebilir </w:t>
      </w:r>
      <w:r w:rsidR="00FB0CFC" w:rsidRPr="00FE07F4">
        <w:rPr>
          <w:rFonts w:ascii="Times New Roman" w:hAnsi="Times New Roman"/>
          <w:color w:val="000000" w:themeColor="text1"/>
          <w:sz w:val="24"/>
          <w:szCs w:val="24"/>
        </w:rPr>
        <w:t>Risk</w:t>
      </w:r>
      <w:r w:rsidR="00E20127" w:rsidRPr="00FE07F4">
        <w:rPr>
          <w:rFonts w:ascii="Times New Roman" w:hAnsi="Times New Roman"/>
          <w:color w:val="000000" w:themeColor="text1"/>
          <w:sz w:val="24"/>
          <w:szCs w:val="24"/>
        </w:rPr>
        <w:t xml:space="preserve">/ </w:t>
      </w:r>
      <w:r w:rsidR="009314FA" w:rsidRPr="00FE07F4">
        <w:rPr>
          <w:rFonts w:ascii="Times New Roman" w:hAnsi="Times New Roman"/>
          <w:color w:val="000000" w:themeColor="text1"/>
          <w:sz w:val="24"/>
          <w:szCs w:val="24"/>
        </w:rPr>
        <w:t>Etkisiz</w:t>
      </w:r>
      <w:r w:rsidR="00E20127" w:rsidRPr="00FE07F4">
        <w:rPr>
          <w:rFonts w:ascii="Times New Roman" w:hAnsi="Times New Roman"/>
          <w:color w:val="000000" w:themeColor="text1"/>
          <w:sz w:val="24"/>
          <w:szCs w:val="24"/>
        </w:rPr>
        <w:t xml:space="preserve"> Risk</w:t>
      </w:r>
      <w:r w:rsidR="00FB0CFC" w:rsidRPr="00FE07F4">
        <w:rPr>
          <w:rFonts w:ascii="Times New Roman" w:hAnsi="Times New Roman"/>
          <w:color w:val="000000" w:themeColor="text1"/>
          <w:sz w:val="24"/>
          <w:szCs w:val="24"/>
        </w:rPr>
        <w:t xml:space="preserve"> </w:t>
      </w:r>
      <w:proofErr w:type="gramStart"/>
      <w:r w:rsidR="00FB0CFC" w:rsidRPr="00FE07F4">
        <w:rPr>
          <w:rFonts w:ascii="Times New Roman" w:hAnsi="Times New Roman"/>
          <w:color w:val="000000" w:themeColor="text1"/>
          <w:sz w:val="24"/>
          <w:szCs w:val="24"/>
        </w:rPr>
        <w:t>seviyesi</w:t>
      </w:r>
      <w:r w:rsidR="00E20127" w:rsidRPr="00FE07F4">
        <w:rPr>
          <w:rFonts w:ascii="Times New Roman" w:hAnsi="Times New Roman"/>
          <w:color w:val="000000" w:themeColor="text1"/>
          <w:sz w:val="24"/>
          <w:szCs w:val="24"/>
        </w:rPr>
        <w:t xml:space="preserve">  </w:t>
      </w:r>
      <w:r w:rsidR="00FB0CFC" w:rsidRPr="00FE07F4">
        <w:rPr>
          <w:rFonts w:ascii="Times New Roman" w:hAnsi="Times New Roman"/>
          <w:color w:val="000000" w:themeColor="text1"/>
          <w:sz w:val="24"/>
          <w:szCs w:val="24"/>
        </w:rPr>
        <w:t>yönetim</w:t>
      </w:r>
      <w:proofErr w:type="gramEnd"/>
      <w:r w:rsidR="00FB0CFC" w:rsidRPr="00FE07F4">
        <w:rPr>
          <w:rFonts w:ascii="Times New Roman" w:hAnsi="Times New Roman"/>
          <w:color w:val="000000" w:themeColor="text1"/>
          <w:sz w:val="24"/>
          <w:szCs w:val="24"/>
        </w:rPr>
        <w:t xml:space="preserve"> tarafından </w:t>
      </w:r>
      <w:r w:rsidR="009314FA" w:rsidRPr="00FE07F4">
        <w:rPr>
          <w:rFonts w:ascii="Times New Roman" w:hAnsi="Times New Roman"/>
          <w:color w:val="000000" w:themeColor="text1"/>
          <w:sz w:val="24"/>
          <w:szCs w:val="24"/>
        </w:rPr>
        <w:t xml:space="preserve">1-192 </w:t>
      </w:r>
      <w:r w:rsidR="00FB0CFC" w:rsidRPr="00FE07F4">
        <w:rPr>
          <w:rFonts w:ascii="Times New Roman" w:hAnsi="Times New Roman"/>
          <w:color w:val="000000" w:themeColor="text1"/>
          <w:sz w:val="24"/>
          <w:szCs w:val="24"/>
        </w:rPr>
        <w:t xml:space="preserve"> puan arası riskler olarak tanımlanmıştır. Tüm varlıklar için hedefimiz riskleri bu seviyeye çekmektir. Aksi belirtilmedikçe bütün risklerin azaltılması ve kontrol edilmesi birincil aksiyondur. Bazı riskler bu seviyeye çekilemediğinde bunların göze alınması ve riskin kabulü yönetim tarafından yapılabilir. Uygulama düzeyinde riski azaltamadığımız ve yönetimce kabul edilemez riskler için riskten kaçınma </w:t>
      </w:r>
      <w:proofErr w:type="gramStart"/>
      <w:r w:rsidR="00FB0CFC" w:rsidRPr="00FE07F4">
        <w:rPr>
          <w:rFonts w:ascii="Times New Roman" w:hAnsi="Times New Roman"/>
          <w:color w:val="000000" w:themeColor="text1"/>
          <w:sz w:val="24"/>
          <w:szCs w:val="24"/>
        </w:rPr>
        <w:t>opsiyonu</w:t>
      </w:r>
      <w:proofErr w:type="gramEnd"/>
      <w:r w:rsidR="00FB0CFC" w:rsidRPr="00FE07F4">
        <w:rPr>
          <w:rFonts w:ascii="Times New Roman" w:hAnsi="Times New Roman"/>
          <w:color w:val="000000" w:themeColor="text1"/>
          <w:sz w:val="24"/>
          <w:szCs w:val="24"/>
        </w:rPr>
        <w:t xml:space="preserve"> geçerlidir. Riske neden olan uygulamadan vazgeçilmesi ve iş sürecinin ve </w:t>
      </w:r>
      <w:proofErr w:type="gramStart"/>
      <w:r w:rsidR="00FB0CFC" w:rsidRPr="00FE07F4">
        <w:rPr>
          <w:rFonts w:ascii="Times New Roman" w:hAnsi="Times New Roman"/>
          <w:color w:val="000000" w:themeColor="text1"/>
          <w:sz w:val="24"/>
          <w:szCs w:val="24"/>
        </w:rPr>
        <w:t>prosedürünün</w:t>
      </w:r>
      <w:proofErr w:type="gramEnd"/>
      <w:r w:rsidR="00FB0CFC" w:rsidRPr="00FE07F4">
        <w:rPr>
          <w:rFonts w:ascii="Times New Roman" w:hAnsi="Times New Roman"/>
          <w:color w:val="000000" w:themeColor="text1"/>
          <w:sz w:val="24"/>
          <w:szCs w:val="24"/>
        </w:rPr>
        <w:t xml:space="preserve"> farklılaştırılması risk işleme seçeneklerinden biridir. Riskin kuruluşumuz kontrollerini aştığı durumlarda (yangın, deprem, sabotaj, afet, soygun vb.) emniyet güçleri, kamu acil durum kurumları, sigorta kurumlarına risk transfer edilir.</w:t>
      </w:r>
    </w:p>
    <w:p w:rsidR="0040743E" w:rsidRPr="00FE07F4" w:rsidRDefault="0040743E" w:rsidP="00472028">
      <w:pPr>
        <w:pStyle w:val="ListeParagraf"/>
        <w:spacing w:line="276" w:lineRule="auto"/>
        <w:ind w:firstLine="708"/>
        <w:jc w:val="both"/>
        <w:rPr>
          <w:rFonts w:ascii="Times New Roman" w:hAnsi="Times New Roman"/>
          <w:color w:val="000000" w:themeColor="text1"/>
          <w:sz w:val="24"/>
          <w:szCs w:val="24"/>
        </w:rPr>
      </w:pPr>
    </w:p>
    <w:p w:rsidR="00472028" w:rsidRPr="00FE07F4" w:rsidRDefault="00472028" w:rsidP="0088182E">
      <w:pPr>
        <w:pStyle w:val="ListeParagraf"/>
        <w:numPr>
          <w:ilvl w:val="2"/>
          <w:numId w:val="1"/>
        </w:numPr>
        <w:rPr>
          <w:rFonts w:ascii="Times New Roman" w:hAnsi="Times New Roman"/>
          <w:b/>
          <w:bCs/>
          <w:color w:val="000000" w:themeColor="text1"/>
          <w:sz w:val="24"/>
          <w:szCs w:val="24"/>
        </w:rPr>
      </w:pPr>
      <w:r w:rsidRPr="00FE07F4">
        <w:rPr>
          <w:rFonts w:ascii="Times New Roman" w:hAnsi="Times New Roman"/>
          <w:b/>
          <w:bCs/>
          <w:color w:val="000000" w:themeColor="text1"/>
          <w:sz w:val="24"/>
          <w:szCs w:val="24"/>
        </w:rPr>
        <w:t>Risk Sahiplerinin Belirlenmesi</w:t>
      </w:r>
    </w:p>
    <w:p w:rsidR="00472028" w:rsidRPr="00FE07F4" w:rsidRDefault="00472028" w:rsidP="00472028">
      <w:pPr>
        <w:ind w:firstLine="709"/>
        <w:rPr>
          <w:bCs/>
          <w:color w:val="000000" w:themeColor="text1"/>
        </w:rPr>
      </w:pPr>
      <w:r w:rsidRPr="00FE07F4">
        <w:rPr>
          <w:bCs/>
          <w:color w:val="000000" w:themeColor="text1"/>
        </w:rPr>
        <w:t>Her bir risk için, risk sahibi (riskten s</w:t>
      </w:r>
      <w:bookmarkStart w:id="0" w:name="_GoBack"/>
      <w:bookmarkEnd w:id="0"/>
      <w:r w:rsidRPr="00FE07F4">
        <w:rPr>
          <w:bCs/>
          <w:color w:val="000000" w:themeColor="text1"/>
        </w:rPr>
        <w:t>orumlu olan kişi veya kurumsal birim) belirlenmelidir. Bu kişi varlık sahibiyle aynı kişi olmayabilir.</w:t>
      </w:r>
    </w:p>
    <w:p w:rsidR="00472028" w:rsidRPr="00FE07F4" w:rsidRDefault="00472028" w:rsidP="00472028">
      <w:pPr>
        <w:pStyle w:val="ListeParagraf"/>
        <w:spacing w:line="276" w:lineRule="auto"/>
        <w:ind w:firstLine="708"/>
        <w:jc w:val="both"/>
        <w:rPr>
          <w:rFonts w:ascii="Times New Roman" w:hAnsi="Times New Roman"/>
          <w:color w:val="000000" w:themeColor="text1"/>
          <w:sz w:val="24"/>
          <w:szCs w:val="24"/>
        </w:rPr>
      </w:pPr>
    </w:p>
    <w:p w:rsidR="005A74E1" w:rsidRPr="00FE07F4" w:rsidRDefault="009314FA" w:rsidP="0088182E">
      <w:pPr>
        <w:pStyle w:val="ListeParagraf"/>
        <w:numPr>
          <w:ilvl w:val="2"/>
          <w:numId w:val="1"/>
        </w:numPr>
        <w:spacing w:line="276" w:lineRule="auto"/>
        <w:rPr>
          <w:rFonts w:ascii="Times New Roman" w:hAnsi="Times New Roman"/>
          <w:b/>
          <w:color w:val="000000" w:themeColor="text1"/>
          <w:sz w:val="24"/>
          <w:szCs w:val="24"/>
        </w:rPr>
      </w:pPr>
      <w:r w:rsidRPr="00FE07F4">
        <w:rPr>
          <w:rFonts w:ascii="Times New Roman" w:hAnsi="Times New Roman"/>
          <w:b/>
          <w:color w:val="000000" w:themeColor="text1"/>
          <w:sz w:val="24"/>
          <w:szCs w:val="24"/>
        </w:rPr>
        <w:t>Fırsatların Belirlenmesi</w:t>
      </w:r>
    </w:p>
    <w:p w:rsidR="009314FA" w:rsidRPr="00FE07F4" w:rsidRDefault="009314FA" w:rsidP="00472028">
      <w:pPr>
        <w:rPr>
          <w:color w:val="000000" w:themeColor="text1"/>
        </w:rPr>
      </w:pPr>
      <w:r w:rsidRPr="00FE07F4">
        <w:rPr>
          <w:color w:val="000000" w:themeColor="text1"/>
        </w:rPr>
        <w:t xml:space="preserve">Risk analizi ile birlikte </w:t>
      </w:r>
      <w:proofErr w:type="gramStart"/>
      <w:r w:rsidRPr="00FE07F4">
        <w:rPr>
          <w:color w:val="000000" w:themeColor="text1"/>
        </w:rPr>
        <w:t>proses</w:t>
      </w:r>
      <w:proofErr w:type="gramEnd"/>
      <w:r w:rsidRPr="00FE07F4">
        <w:rPr>
          <w:color w:val="000000" w:themeColor="text1"/>
        </w:rPr>
        <w:t xml:space="preserve"> yada varlık bazında fırsatların belirlenmesi için çalışma yapılır. Fırsatları belirlemek için, </w:t>
      </w:r>
      <w:proofErr w:type="gramStart"/>
      <w:r w:rsidRPr="00FE07F4">
        <w:rPr>
          <w:color w:val="000000" w:themeColor="text1"/>
        </w:rPr>
        <w:t>proses</w:t>
      </w:r>
      <w:proofErr w:type="gramEnd"/>
      <w:r w:rsidRPr="00FE07F4">
        <w:rPr>
          <w:color w:val="000000" w:themeColor="text1"/>
        </w:rPr>
        <w:t xml:space="preserve"> / varlık bazında yapılan risk analizi sonucunda fırsat olarak </w:t>
      </w:r>
      <w:proofErr w:type="gramStart"/>
      <w:r w:rsidRPr="00FE07F4">
        <w:rPr>
          <w:color w:val="000000" w:themeColor="text1"/>
        </w:rPr>
        <w:t>görülen</w:t>
      </w:r>
      <w:proofErr w:type="gramEnd"/>
      <w:r w:rsidRPr="00FE07F4">
        <w:rPr>
          <w:color w:val="000000" w:themeColor="text1"/>
        </w:rPr>
        <w:t xml:space="preserve"> noktalar dikkate alınarak çalışma yapılır. </w:t>
      </w:r>
    </w:p>
    <w:p w:rsidR="00D47190" w:rsidRPr="00FE07F4" w:rsidRDefault="00D47190" w:rsidP="00472028">
      <w:pPr>
        <w:keepNext/>
        <w:outlineLvl w:val="1"/>
        <w:rPr>
          <w:b/>
          <w:color w:val="000000" w:themeColor="text1"/>
        </w:rPr>
      </w:pPr>
    </w:p>
    <w:p w:rsidR="009314FA" w:rsidRPr="00FE07F4" w:rsidRDefault="009314FA" w:rsidP="0088182E">
      <w:pPr>
        <w:pStyle w:val="ListeParagraf"/>
        <w:keepNext/>
        <w:numPr>
          <w:ilvl w:val="2"/>
          <w:numId w:val="1"/>
        </w:numPr>
        <w:outlineLvl w:val="1"/>
        <w:rPr>
          <w:rFonts w:ascii="Times New Roman" w:hAnsi="Times New Roman"/>
          <w:b/>
          <w:color w:val="000000" w:themeColor="text1"/>
          <w:sz w:val="24"/>
          <w:szCs w:val="24"/>
        </w:rPr>
      </w:pPr>
      <w:r w:rsidRPr="00FE07F4">
        <w:rPr>
          <w:rFonts w:ascii="Times New Roman" w:hAnsi="Times New Roman"/>
          <w:b/>
          <w:color w:val="000000" w:themeColor="text1"/>
          <w:sz w:val="24"/>
          <w:szCs w:val="24"/>
        </w:rPr>
        <w:t>Risk ve Fırsatları Ele Alma Faaliyetlerinin Değerlendirmesi ve Revizyonu</w:t>
      </w:r>
    </w:p>
    <w:p w:rsidR="009314FA" w:rsidRPr="00FE07F4" w:rsidRDefault="009314FA" w:rsidP="00472028">
      <w:pPr>
        <w:rPr>
          <w:b/>
          <w:color w:val="000000" w:themeColor="text1"/>
        </w:rPr>
      </w:pPr>
    </w:p>
    <w:p w:rsidR="009314FA" w:rsidRPr="00FE07F4" w:rsidRDefault="009314FA" w:rsidP="00472028">
      <w:pPr>
        <w:rPr>
          <w:color w:val="000000" w:themeColor="text1"/>
        </w:rPr>
      </w:pPr>
      <w:r w:rsidRPr="00FE07F4">
        <w:rPr>
          <w:color w:val="000000" w:themeColor="text1"/>
        </w:rPr>
        <w:t>Riskler BGYS Komitesi ve süreç sahipleri tarafından;</w:t>
      </w:r>
    </w:p>
    <w:p w:rsidR="009314FA" w:rsidRPr="00FE07F4" w:rsidRDefault="009314FA" w:rsidP="00472028">
      <w:pPr>
        <w:rPr>
          <w:color w:val="000000" w:themeColor="text1"/>
        </w:rPr>
      </w:pPr>
    </w:p>
    <w:p w:rsidR="009314FA" w:rsidRPr="00FE07F4" w:rsidRDefault="009314FA" w:rsidP="00472028">
      <w:pPr>
        <w:pStyle w:val="ListeParagraf"/>
        <w:numPr>
          <w:ilvl w:val="0"/>
          <w:numId w:val="13"/>
        </w:numPr>
        <w:contextualSpacing/>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Verilen hizmette bir değişiklik olduğunda</w:t>
      </w:r>
    </w:p>
    <w:p w:rsidR="009314FA" w:rsidRPr="00FE07F4" w:rsidRDefault="009314FA" w:rsidP="00472028">
      <w:pPr>
        <w:pStyle w:val="ListeParagraf"/>
        <w:numPr>
          <w:ilvl w:val="0"/>
          <w:numId w:val="13"/>
        </w:numPr>
        <w:contextualSpacing/>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 xml:space="preserve">İç Tetkik veya belgelendirme denetimlerinde </w:t>
      </w:r>
      <w:proofErr w:type="spellStart"/>
      <w:r w:rsidRPr="00FE07F4">
        <w:rPr>
          <w:rFonts w:ascii="Times New Roman" w:hAnsi="Times New Roman"/>
          <w:color w:val="000000" w:themeColor="text1"/>
          <w:sz w:val="24"/>
          <w:szCs w:val="24"/>
        </w:rPr>
        <w:t>major</w:t>
      </w:r>
      <w:proofErr w:type="spellEnd"/>
      <w:r w:rsidRPr="00FE07F4">
        <w:rPr>
          <w:rFonts w:ascii="Times New Roman" w:hAnsi="Times New Roman"/>
          <w:color w:val="000000" w:themeColor="text1"/>
          <w:sz w:val="24"/>
          <w:szCs w:val="24"/>
        </w:rPr>
        <w:t xml:space="preserve"> uygunsuzluk olması halinde</w:t>
      </w:r>
    </w:p>
    <w:p w:rsidR="009314FA" w:rsidRPr="00FE07F4" w:rsidRDefault="009314FA" w:rsidP="00472028">
      <w:pPr>
        <w:pStyle w:val="ListeParagraf"/>
        <w:numPr>
          <w:ilvl w:val="0"/>
          <w:numId w:val="13"/>
        </w:numPr>
        <w:contextualSpacing/>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Yasal mevzuat değişikliklerinde</w:t>
      </w:r>
    </w:p>
    <w:p w:rsidR="009314FA" w:rsidRPr="00FE07F4" w:rsidRDefault="009314FA" w:rsidP="00472028">
      <w:pPr>
        <w:pStyle w:val="ListeParagraf"/>
        <w:numPr>
          <w:ilvl w:val="0"/>
          <w:numId w:val="13"/>
        </w:numPr>
        <w:contextualSpacing/>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Yetkili kurumlar tarafından ceza verildiğinde</w:t>
      </w:r>
    </w:p>
    <w:p w:rsidR="009314FA" w:rsidRPr="00FE07F4" w:rsidRDefault="009314FA" w:rsidP="00472028">
      <w:pPr>
        <w:pStyle w:val="ListeParagraf"/>
        <w:numPr>
          <w:ilvl w:val="0"/>
          <w:numId w:val="13"/>
        </w:numPr>
        <w:contextualSpacing/>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Tedarikçi denetimlerinde bulunan bulgular olduğunda</w:t>
      </w:r>
    </w:p>
    <w:p w:rsidR="009314FA" w:rsidRPr="00FE07F4" w:rsidRDefault="009314FA" w:rsidP="00472028">
      <w:pPr>
        <w:pStyle w:val="ListeParagraf"/>
        <w:numPr>
          <w:ilvl w:val="0"/>
          <w:numId w:val="13"/>
        </w:numPr>
        <w:contextualSpacing/>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Fırsata çevrilen riskler ile ilgili alınan aksiyonlar devreye alındığında</w:t>
      </w:r>
    </w:p>
    <w:p w:rsidR="009314FA" w:rsidRPr="00FE07F4" w:rsidRDefault="009314FA" w:rsidP="00472028">
      <w:pPr>
        <w:pStyle w:val="ListeParagraf"/>
        <w:numPr>
          <w:ilvl w:val="0"/>
          <w:numId w:val="13"/>
        </w:numPr>
        <w:contextualSpacing/>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 xml:space="preserve">Herhangi bir değişiklik söz konusu olmasa bile yılda bir kez </w:t>
      </w:r>
    </w:p>
    <w:p w:rsidR="009314FA" w:rsidRPr="00FE07F4" w:rsidRDefault="009314FA" w:rsidP="00472028">
      <w:pPr>
        <w:pStyle w:val="ListeParagraf"/>
        <w:numPr>
          <w:ilvl w:val="0"/>
          <w:numId w:val="13"/>
        </w:numPr>
        <w:contextualSpacing/>
        <w:jc w:val="both"/>
        <w:rPr>
          <w:rFonts w:ascii="Times New Roman" w:hAnsi="Times New Roman"/>
          <w:color w:val="000000" w:themeColor="text1"/>
          <w:sz w:val="24"/>
          <w:szCs w:val="24"/>
        </w:rPr>
      </w:pPr>
      <w:r w:rsidRPr="00FE07F4">
        <w:rPr>
          <w:rFonts w:ascii="Times New Roman" w:hAnsi="Times New Roman"/>
          <w:color w:val="000000" w:themeColor="text1"/>
          <w:sz w:val="24"/>
          <w:szCs w:val="24"/>
        </w:rPr>
        <w:t>İlgili tarafların bağlam veya gereksinimlerinde değişiklik olduğunda</w:t>
      </w:r>
    </w:p>
    <w:p w:rsidR="009314FA" w:rsidRPr="00FE07F4" w:rsidRDefault="009314FA" w:rsidP="00472028">
      <w:pPr>
        <w:rPr>
          <w:color w:val="000000" w:themeColor="text1"/>
        </w:rPr>
      </w:pPr>
    </w:p>
    <w:p w:rsidR="009314FA" w:rsidRPr="00FE07F4" w:rsidRDefault="009314FA" w:rsidP="00472028">
      <w:pPr>
        <w:rPr>
          <w:color w:val="000000" w:themeColor="text1"/>
        </w:rPr>
      </w:pPr>
      <w:r w:rsidRPr="00FE07F4">
        <w:rPr>
          <w:color w:val="000000" w:themeColor="text1"/>
        </w:rPr>
        <w:t>Risk analizi gözden geçirilir ve gerektiğinde revize edilir.</w:t>
      </w:r>
    </w:p>
    <w:p w:rsidR="009314FA" w:rsidRPr="00FE07F4" w:rsidRDefault="009314FA" w:rsidP="00472028">
      <w:pPr>
        <w:pStyle w:val="ListeParagraf"/>
        <w:spacing w:line="276" w:lineRule="auto"/>
        <w:ind w:left="792"/>
        <w:jc w:val="both"/>
        <w:rPr>
          <w:rFonts w:ascii="Times New Roman" w:hAnsi="Times New Roman"/>
          <w:color w:val="000000" w:themeColor="text1"/>
          <w:sz w:val="24"/>
          <w:szCs w:val="24"/>
        </w:rPr>
      </w:pPr>
    </w:p>
    <w:p w:rsidR="00D47190" w:rsidRDefault="00D47190" w:rsidP="00472028">
      <w:pPr>
        <w:rPr>
          <w:color w:val="000000" w:themeColor="text1"/>
        </w:rPr>
      </w:pPr>
    </w:p>
    <w:p w:rsidR="00FE07F4" w:rsidRDefault="00FE07F4" w:rsidP="00472028">
      <w:pPr>
        <w:rPr>
          <w:color w:val="000000" w:themeColor="text1"/>
        </w:rPr>
      </w:pPr>
    </w:p>
    <w:p w:rsidR="00FE07F4" w:rsidRDefault="00FE07F4" w:rsidP="00472028">
      <w:pPr>
        <w:rPr>
          <w:color w:val="000000" w:themeColor="text1"/>
        </w:rPr>
      </w:pPr>
    </w:p>
    <w:p w:rsidR="00FE07F4" w:rsidRDefault="00FE07F4" w:rsidP="00472028">
      <w:pPr>
        <w:rPr>
          <w:color w:val="000000" w:themeColor="text1"/>
        </w:rPr>
      </w:pPr>
    </w:p>
    <w:p w:rsidR="00FE07F4" w:rsidRDefault="00FE07F4" w:rsidP="00472028">
      <w:pPr>
        <w:rPr>
          <w:color w:val="000000" w:themeColor="text1"/>
        </w:rPr>
      </w:pPr>
    </w:p>
    <w:p w:rsidR="00FE07F4" w:rsidRDefault="00FE07F4" w:rsidP="00472028">
      <w:pPr>
        <w:rPr>
          <w:color w:val="000000" w:themeColor="text1"/>
        </w:rPr>
      </w:pPr>
    </w:p>
    <w:p w:rsidR="00FE07F4" w:rsidRDefault="00FE07F4" w:rsidP="00472028">
      <w:pPr>
        <w:rPr>
          <w:color w:val="000000" w:themeColor="text1"/>
        </w:rPr>
      </w:pPr>
    </w:p>
    <w:p w:rsidR="00FE07F4" w:rsidRPr="00FE07F4" w:rsidRDefault="00FE07F4" w:rsidP="00472028">
      <w:pPr>
        <w:rPr>
          <w:color w:val="000000" w:themeColor="text1"/>
        </w:rPr>
      </w:pPr>
    </w:p>
    <w:p w:rsidR="00D47190" w:rsidRPr="00FE07F4" w:rsidRDefault="00D47190" w:rsidP="00FE07F4">
      <w:pPr>
        <w:spacing w:line="276" w:lineRule="auto"/>
        <w:rPr>
          <w:b/>
          <w:color w:val="000000" w:themeColor="text1"/>
        </w:rPr>
      </w:pPr>
      <w:r w:rsidRPr="00FE07F4">
        <w:rPr>
          <w:b/>
          <w:color w:val="000000" w:themeColor="text1"/>
        </w:rPr>
        <w:lastRenderedPageBreak/>
        <w:t xml:space="preserve">Risk Analizi İş Akışı </w:t>
      </w:r>
    </w:p>
    <w:p w:rsidR="00D47190" w:rsidRPr="00FE07F4" w:rsidRDefault="00D47190" w:rsidP="00472028">
      <w:pPr>
        <w:rPr>
          <w:bCs/>
          <w:color w:val="000000" w:themeColor="text1"/>
        </w:rPr>
      </w:pP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61312" behindDoc="0" locked="0" layoutInCell="1" allowOverlap="1" wp14:anchorId="19B0AAF6" wp14:editId="299B5D42">
                <wp:simplePos x="0" y="0"/>
                <wp:positionH relativeFrom="column">
                  <wp:posOffset>1787526</wp:posOffset>
                </wp:positionH>
                <wp:positionV relativeFrom="paragraph">
                  <wp:posOffset>57151</wp:posOffset>
                </wp:positionV>
                <wp:extent cx="782320" cy="269240"/>
                <wp:effectExtent l="0" t="0" r="17780" b="16510"/>
                <wp:wrapNone/>
                <wp:docPr id="3" name="Dikdörtgen 3"/>
                <wp:cNvGraphicFramePr/>
                <a:graphic xmlns:a="http://schemas.openxmlformats.org/drawingml/2006/main">
                  <a:graphicData uri="http://schemas.microsoft.com/office/word/2010/wordprocessingShape">
                    <wps:wsp>
                      <wps:cNvSpPr/>
                      <wps:spPr>
                        <a:xfrm>
                          <a:off x="0" y="0"/>
                          <a:ext cx="782320" cy="2692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294C417" id="Dikdörtgen 3" o:spid="_x0000_s1026" style="position:absolute;margin-left:140.75pt;margin-top:4.5pt;width:61.6pt;height:2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tdewIAADoFAAAOAAAAZHJzL2Uyb0RvYy54bWysVM1u2zAMvg/YOwi6r07c/6BOEbToMKBo&#10;i7VDz6osxcJkUaOUONmD7QX2YqNkxy3aYodhOSiiSX4UP33U2fmmtWytMBhwFZ/uTThTTkJt3LLi&#10;3x6uPp1wFqJwtbDgVMW3KvDz+ccPZ52fqRIasLVCRiAuzDpf8SZGPyuKIBvVirAHXjlyasBWRDJx&#10;WdQoOkJvbVFOJkdFB1h7BKlCoK+XvZPPM77WSsZbrYOKzFaczhbzinl9SmsxPxOzJQrfGDkcQ/zD&#10;KVphHBUdoS5FFGyF5g1UayRCAB33JLQFaG2kyj1QN9PJq27uG+FV7oXICX6kKfw/WHmzvkNm6orv&#10;c+ZES1d0ab7Xv39hXCrH9hNBnQ8zirv3dzhYgbap243GNv1TH2yTSd2OpKpNZJI+Hp+U+yVRL8lV&#10;Hp2WB5n04jnZY4ifFbQsbSqOdGeZSrG+DpEKUuguhIx0mL583sWtVekE1n1VmvqggmXOzgpSFxbZ&#10;WtDdCymVi9Pe1Yha9Z8PJ/RLPVKRMSNbGTAha2PtiD0AJHW+xe5hhviUqrIAx+TJ3w7WJ48ZuTK4&#10;OCa3xgG+B2Cpq6FyH78jqacmsfQE9ZZuGaGXf/DyyhDX1yLEO4Gkd7oemuF4S4u20FUchh1nDeDP&#10;976neJIheTnraH4qHn6sBCrO7BdHAj2dHtBNs5iNg8PjJAF86Xl66XGr9gLomqb0WniZtyk+2t1W&#10;I7SPNOqLVJVcwkmqXXEZcWdcxH6u6bGQarHIYTRkXsRrd+9lAk+sJi09bB4F+kFwkZR6A7tZE7NX&#10;uutjU6aDxSqCNlmUz7wOfNOAZuEMj0l6AV7aOer5yZv/AQAA//8DAFBLAwQUAAYACAAAACEAjV/8&#10;0dwAAAAIAQAADwAAAGRycy9kb3ducmV2LnhtbEyPzU7DMBCE70i8g7VI3KiTKqUlxKlQJS5IHFp4&#10;gG28xKH+iWKnSd6e5QTH0Yxmvqn2s7PiSkPsgleQrzIQ5JugO98q+Px4fdiBiAm9Rhs8KVgowr6+&#10;vamw1GHyR7qeUiu4xMcSFZiU+lLK2BhyGFehJ8/eVxgcJpZDK/WAE5c7K9dZ9igddp4XDPZ0MNRc&#10;TqPjEaTjkm+nw+XdzG8d2eWbxkWp+7v55RlEojn9heEXn9GhZqZzGL2OwipY7/INRxU88SX2i6zY&#10;gjgr2OQFyLqS/w/UPwAAAP//AwBQSwECLQAUAAYACAAAACEAtoM4kv4AAADhAQAAEwAAAAAAAAAA&#10;AAAAAAAAAAAAW0NvbnRlbnRfVHlwZXNdLnhtbFBLAQItABQABgAIAAAAIQA4/SH/1gAAAJQBAAAL&#10;AAAAAAAAAAAAAAAAAC8BAABfcmVscy8ucmVsc1BLAQItABQABgAIAAAAIQDbMAtdewIAADoFAAAO&#10;AAAAAAAAAAAAAAAAAC4CAABkcnMvZTJvRG9jLnhtbFBLAQItABQABgAIAAAAIQCNX/zR3AAAAAgB&#10;AAAPAAAAAAAAAAAAAAAAANUEAABkcnMvZG93bnJldi54bWxQSwUGAAAAAAQABADzAAAA3gUAAAAA&#10;" fillcolor="#5b9bd5 [3204]" strokecolor="#1f4d78 [1604]" strokeweight="1pt"/>
            </w:pict>
          </mc:Fallback>
        </mc:AlternateContent>
      </w:r>
      <w:r w:rsidRPr="00FE07F4">
        <w:rPr>
          <w:bCs/>
          <w:noProof/>
          <w:color w:val="000000" w:themeColor="text1"/>
        </w:rPr>
        <mc:AlternateContent>
          <mc:Choice Requires="wps">
            <w:drawing>
              <wp:anchor distT="0" distB="0" distL="114300" distR="114300" simplePos="0" relativeHeight="251662336" behindDoc="0" locked="0" layoutInCell="1" allowOverlap="1" wp14:anchorId="4855882A" wp14:editId="14558F46">
                <wp:simplePos x="0" y="0"/>
                <wp:positionH relativeFrom="column">
                  <wp:posOffset>1787526</wp:posOffset>
                </wp:positionH>
                <wp:positionV relativeFrom="paragraph">
                  <wp:posOffset>107950</wp:posOffset>
                </wp:positionV>
                <wp:extent cx="797560" cy="208280"/>
                <wp:effectExtent l="0" t="0" r="21590" b="20320"/>
                <wp:wrapNone/>
                <wp:docPr id="4" name="Metin Kutusu 4"/>
                <wp:cNvGraphicFramePr/>
                <a:graphic xmlns:a="http://schemas.openxmlformats.org/drawingml/2006/main">
                  <a:graphicData uri="http://schemas.microsoft.com/office/word/2010/wordprocessingShape">
                    <wps:wsp>
                      <wps:cNvSpPr txBox="1"/>
                      <wps:spPr>
                        <a:xfrm>
                          <a:off x="0" y="0"/>
                          <a:ext cx="797560" cy="208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6D6B" w:rsidRPr="00C02123" w:rsidRDefault="00DD6D6B" w:rsidP="00D47190">
                            <w:pPr>
                              <w:rPr>
                                <w:sz w:val="14"/>
                                <w:szCs w:val="14"/>
                              </w:rPr>
                            </w:pPr>
                            <w:r w:rsidRPr="00C02123">
                              <w:rPr>
                                <w:sz w:val="14"/>
                                <w:szCs w:val="14"/>
                              </w:rPr>
                              <w:t>Sistem Tasarımı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5882A" id="_x0000_t202" coordsize="21600,21600" o:spt="202" path="m,l,21600r21600,l21600,xe">
                <v:stroke joinstyle="miter"/>
                <v:path gradientshapeok="t" o:connecttype="rect"/>
              </v:shapetype>
              <v:shape id="Metin Kutusu 4" o:spid="_x0000_s1026" type="#_x0000_t202" style="position:absolute;left:0;text-align:left;margin-left:140.75pt;margin-top:8.5pt;width:62.8pt;height:1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DCmAIAALUFAAAOAAAAZHJzL2Uyb0RvYy54bWysVE1v2zAMvQ/YfxB0X51k6VdQp8hadBjW&#10;tcXaoWdFlhqhsqhJdOLs14+SnTTpetmwi02KjxT5RPLsvK0tW6oQDbiSDw8GnCknoTLuqeQ/Hq4+&#10;nHAWUbhKWHCq5GsV+fn0/buzlZ+oESzAViowCuLiZOVLvkD0k6KIcqFqEQ/AK0dGDaEWSGp4Kqog&#10;VhS9tsVoMDgqVhAqH0CqGOn0sjPyaY6vtZJ4q3VUyGzJKTfM35C/8/Qtpmdi8hSEXxjZpyH+IYta&#10;GEeXbkNdChSsCeaPULWRASJoPJBQF6C1kSrXQNUMB6+quV8Ir3ItRE70W5ri/wsrb5Z3gZmq5GPO&#10;nKjpib4pNI59bbCJDRsnhlY+Tgh47wmK7Sdo6aU355EOU+GtDnX6U0mM7MT1esuvapFJOjw+PT48&#10;Iosk02hwMjrJ/Bcvzj5E/KygZkkoeaDny6yK5XVESoSgG0i6K4I11ZWxNiupZdSFDWwp6LEt5hTJ&#10;Yw9lHVuV/Ojj4SAH3rOl0Fv/uRXyORW5H4E069J1KjdXn1YiqCMiS7i2KmGs+640kZv5eCNHIaVy&#10;2zwzOqE0VfQ3jj3+Jau/ce7qII98MzjcOtfGQehY2qe2et5Qqzs8kbRTdxKxnbd948yhWlPfBOhm&#10;L3p5ZYjoaxHxTgQaNmoIWiB4Sx9tgV4HeomzBYRfb50nPM0AWTlb0fCWPP5sRFCc2S+OpuN0OB6n&#10;ac/K+PB4RErYtcx3La6pL4BaZkirysssJjzajagD1I+0Z2bpVjIJJ+nukuNGvMBupdCekmo2yyCa&#10;by/w2t17mUInelODPbSPIvi+wZEm4wY2Yy4mr/q8wyZPB7MGQZs8BIngjtWeeNoNuU/7PZaWz66e&#10;US/bdvobAAD//wMAUEsDBBQABgAIAAAAIQAK3S5R3AAAAAkBAAAPAAAAZHJzL2Rvd25yZXYueG1s&#10;TI/BTsMwEETvSPyDtUjcqJMKqBviVIAKF04UxNmNXdsiXke2m4a/ZznR247maXam3cxhYJNJ2UeU&#10;UC8qYAb7qD1aCZ8fLzcCWC4KtRoiGgk/JsOmu7xoVaPjCd/NtCuWUQjmRklwpYwN57l3Jqi8iKNB&#10;8g4xBVVIJst1UicKDwNfVtU9D8ojfXBqNM/O9N+7Y5CwfbJr2wuV3FZo76f56/BmX6W8vpofH4AV&#10;M5d/GP7qU3XoqNM+HlFnNkhYivqOUDJWtImA22pVA9vTsRbAu5afL+h+AQAA//8DAFBLAQItABQA&#10;BgAIAAAAIQC2gziS/gAAAOEBAAATAAAAAAAAAAAAAAAAAAAAAABbQ29udGVudF9UeXBlc10ueG1s&#10;UEsBAi0AFAAGAAgAAAAhADj9If/WAAAAlAEAAAsAAAAAAAAAAAAAAAAALwEAAF9yZWxzLy5yZWxz&#10;UEsBAi0AFAAGAAgAAAAhAJYWQMKYAgAAtQUAAA4AAAAAAAAAAAAAAAAALgIAAGRycy9lMm9Eb2Mu&#10;eG1sUEsBAi0AFAAGAAgAAAAhAArdLlHcAAAACQEAAA8AAAAAAAAAAAAAAAAA8gQAAGRycy9kb3du&#10;cmV2LnhtbFBLBQYAAAAABAAEAPMAAAD7BQAAAAA=&#10;" fillcolor="white [3201]" strokeweight=".5pt">
                <v:textbox>
                  <w:txbxContent>
                    <w:p w:rsidR="00DD6D6B" w:rsidRPr="00C02123" w:rsidRDefault="00DD6D6B" w:rsidP="00D47190">
                      <w:pPr>
                        <w:rPr>
                          <w:sz w:val="14"/>
                          <w:szCs w:val="14"/>
                        </w:rPr>
                      </w:pPr>
                      <w:r w:rsidRPr="00C02123">
                        <w:rPr>
                          <w:sz w:val="14"/>
                          <w:szCs w:val="14"/>
                        </w:rPr>
                        <w:t>Sistem Tasarımı</w:t>
                      </w:r>
                    </w:p>
                  </w:txbxContent>
                </v:textbox>
              </v:shape>
            </w:pict>
          </mc:Fallback>
        </mc:AlternateContent>
      </w:r>
    </w:p>
    <w:p w:rsidR="00D47190" w:rsidRPr="00FE07F4" w:rsidRDefault="00D47190" w:rsidP="00472028">
      <w:pPr>
        <w:rPr>
          <w:bCs/>
          <w:color w:val="000000" w:themeColor="text1"/>
        </w:rPr>
      </w:pP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63360" behindDoc="0" locked="0" layoutInCell="1" allowOverlap="1" wp14:anchorId="31662601" wp14:editId="36CCC955">
                <wp:simplePos x="0" y="0"/>
                <wp:positionH relativeFrom="column">
                  <wp:posOffset>2179817</wp:posOffset>
                </wp:positionH>
                <wp:positionV relativeFrom="paragraph">
                  <wp:posOffset>39370</wp:posOffset>
                </wp:positionV>
                <wp:extent cx="9950" cy="203200"/>
                <wp:effectExtent l="76200" t="0" r="66675" b="63500"/>
                <wp:wrapNone/>
                <wp:docPr id="6" name="Düz Ok Bağlayıcısı 6"/>
                <wp:cNvGraphicFramePr/>
                <a:graphic xmlns:a="http://schemas.openxmlformats.org/drawingml/2006/main">
                  <a:graphicData uri="http://schemas.microsoft.com/office/word/2010/wordprocessingShape">
                    <wps:wsp>
                      <wps:cNvCnPr/>
                      <wps:spPr>
                        <a:xfrm>
                          <a:off x="0" y="0"/>
                          <a:ext cx="9950" cy="203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F052CAF" id="_x0000_t32" coordsize="21600,21600" o:spt="32" o:oned="t" path="m,l21600,21600e" filled="f">
                <v:path arrowok="t" fillok="f" o:connecttype="none"/>
                <o:lock v:ext="edit" shapetype="t"/>
              </v:shapetype>
              <v:shape id="Düz Ok Bağlayıcısı 6" o:spid="_x0000_s1026" type="#_x0000_t32" style="position:absolute;margin-left:171.65pt;margin-top:3.1pt;width:.8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y75gEAAP4DAAAOAAAAZHJzL2Uyb0RvYy54bWysU9uO0zAQfUfiHyy/06RFVGzUdCVa4AWx&#10;FZcP8Dp2Y+GbxqZJ+Bm+oe+80Q/bsdNm0S5CAvEyiS/nzJkz49V1bzQ5CAjK2ZrOZyUlwnLXKLuv&#10;6edPb569pCREZhumnRU1HUSg1+unT1adr8TCtU43AgiS2FB1vqZtjL4qisBbYViYOS8sHkoHhkVc&#10;wr5ogHXIbnSxKMtl0TloPDguQsDd7XhI15lfSsHjjZRBRKJritpijpDjbYrFesWqPTDfKn6Wwf5B&#10;hWHKYtKJassiI19BPaIyioMLTsYZd6ZwUioucg1Yzbx8UM3HlnmRa0Fzgp9sCv+Plr8/7ICopqZL&#10;Siwz2KLtzx/fyM0X8oqdvms2nI78dAynI1kmszofKsRs7A7Oq+B3kCrvJZj0xZpInw0eJoNFHwnH&#10;zaurF9gEjgeL8jm2LzEW91APIb4VzpD0U9MQgal9GzfOWmykg3m2mB3ehTgCL4CUV9sUI1P6tW1I&#10;HDyWwgBcd06SzoskfxSc/+KgxYj9ICS6gBLHHHn+xEYDOTCcHMa5sHE+MeHtBJNK6wlYZnF/BJ7v&#10;J6jIs/k34AmRMzsbJ7BR1sHvssf+IlmO9y8OjHUnC25dM+RWZmtwyHJDzg8iTfGv6wy/f7brOwAA&#10;AP//AwBQSwMEFAAGAAgAAAAhAHe3IpzeAAAACAEAAA8AAABkcnMvZG93bnJldi54bWxMj8FqwzAQ&#10;RO+F/oPYQG+NHNuExLUcSiGFHlqoE+hVsTeWibUSlhK7f9/tqb3NMsPM23I320HccAy9IwWrZQIC&#10;qXFtT52C42H/uAERoqZWD45QwTcG2FX3d6UuWjfRJ97q2AkuoVBoBSZGX0gZGoNWh6XzSOyd3Wh1&#10;5HPsZDvqicvtINMkWUure+IFoz2+GGwu9dUq2Cf16+Frjr6/dB/eTG/vuMKtUg+L+fkJRMQ5/oXh&#10;F5/RoWKmk7tSG8SgIMuzjKMK1ikI9rM834I4sdikIKtS/n+g+gEAAP//AwBQSwECLQAUAAYACAAA&#10;ACEAtoM4kv4AAADhAQAAEwAAAAAAAAAAAAAAAAAAAAAAW0NvbnRlbnRfVHlwZXNdLnhtbFBLAQIt&#10;ABQABgAIAAAAIQA4/SH/1gAAAJQBAAALAAAAAAAAAAAAAAAAAC8BAABfcmVscy8ucmVsc1BLAQIt&#10;ABQABgAIAAAAIQCGwDy75gEAAP4DAAAOAAAAAAAAAAAAAAAAAC4CAABkcnMvZTJvRG9jLnhtbFBL&#10;AQItABQABgAIAAAAIQB3tyKc3gAAAAgBAAAPAAAAAAAAAAAAAAAAAEAEAABkcnMvZG93bnJldi54&#10;bWxQSwUGAAAAAAQABADzAAAASwUAAAAA&#10;" strokecolor="#5b9bd5 [3204]" strokeweight=".5pt">
                <v:stroke endarrow="open" joinstyle="miter"/>
              </v:shape>
            </w:pict>
          </mc:Fallback>
        </mc:AlternateContent>
      </w: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64384" behindDoc="0" locked="0" layoutInCell="1" allowOverlap="1" wp14:anchorId="69549AF7" wp14:editId="6DC9F4CE">
                <wp:simplePos x="0" y="0"/>
                <wp:positionH relativeFrom="column">
                  <wp:posOffset>1477645</wp:posOffset>
                </wp:positionH>
                <wp:positionV relativeFrom="paragraph">
                  <wp:posOffset>116840</wp:posOffset>
                </wp:positionV>
                <wp:extent cx="1422400" cy="416560"/>
                <wp:effectExtent l="38100" t="19050" r="25400" b="40640"/>
                <wp:wrapNone/>
                <wp:docPr id="7" name="Elmas 7"/>
                <wp:cNvGraphicFramePr/>
                <a:graphic xmlns:a="http://schemas.openxmlformats.org/drawingml/2006/main">
                  <a:graphicData uri="http://schemas.microsoft.com/office/word/2010/wordprocessingShape">
                    <wps:wsp>
                      <wps:cNvSpPr/>
                      <wps:spPr>
                        <a:xfrm>
                          <a:off x="0" y="0"/>
                          <a:ext cx="1422400" cy="416560"/>
                        </a:xfrm>
                        <a:prstGeom prst="diamond">
                          <a:avLst/>
                        </a:prstGeom>
                      </wps:spPr>
                      <wps:style>
                        <a:lnRef idx="2">
                          <a:schemeClr val="accent6"/>
                        </a:lnRef>
                        <a:fillRef idx="1">
                          <a:schemeClr val="lt1"/>
                        </a:fillRef>
                        <a:effectRef idx="0">
                          <a:schemeClr val="accent6"/>
                        </a:effectRef>
                        <a:fontRef idx="minor">
                          <a:schemeClr val="dk1"/>
                        </a:fontRef>
                      </wps:style>
                      <wps:txbx>
                        <w:txbxContent>
                          <w:p w:rsidR="00DD6D6B" w:rsidRPr="00C02123" w:rsidRDefault="00DD6D6B" w:rsidP="00D47190">
                            <w:pPr>
                              <w:jc w:val="center"/>
                              <w:rPr>
                                <w:sz w:val="14"/>
                                <w:szCs w:val="14"/>
                              </w:rPr>
                            </w:pPr>
                            <w:r w:rsidRPr="00C02123">
                              <w:rPr>
                                <w:sz w:val="14"/>
                                <w:szCs w:val="14"/>
                              </w:rPr>
                              <w:t>Açıklık var mı?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49AF7" id="_x0000_t4" coordsize="21600,21600" o:spt="4" path="m10800,l,10800,10800,21600,21600,10800xe">
                <v:stroke joinstyle="miter"/>
                <v:path gradientshapeok="t" o:connecttype="rect" textboxrect="5400,5400,16200,16200"/>
              </v:shapetype>
              <v:shape id="Elmas 7" o:spid="_x0000_s1027" type="#_x0000_t4" style="position:absolute;left:0;text-align:left;margin-left:116.35pt;margin-top:9.2pt;width:112pt;height:3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JsbAIAACMFAAAOAAAAZHJzL2Uyb0RvYy54bWysVN9v2yAQfp+0/wHxvjiO0mSL4lRRu06T&#10;orZaO/WZYGjQgGNAYmd//Q7suF2Xp2kvNsd93/0+lpet0eQgfFBgK1qOxpQIy6FW9rmi3x9vPnyk&#10;JERma6bBiooeRaCXq/fvlo1biAnsQNfCEzRiw6JxFd3F6BZFEfhOGBZG4IRFpQRvWETRPxe1Zw1a&#10;N7qYjMezogFfOw9chIC3152SrrJ9KQWPd1IGEYmuKMYW89fn7zZ9i9WSLZ49czvF+zDYP0RhmLLo&#10;dDB1zSIje6/+MmUU9xBAxhEHU4CUioucA2ZTjt9k87BjTuRcsDjBDWUK/88svz3ce6Lqis4pscxg&#10;iz5rrDyZp9I0LiwQ8eDufS8FPKY8W+lN+mMGpM3lPA7lFG0kHC/L6WQyHWPVOeqm5exilutdvLCd&#10;D/GLAEPSoaK1YgZsnQvJDpsQ0SmiTygUUkBdCPkUj1qkKLT9JiRmgU4nmZ3nR1xpTw4MO884FzbO&#10;UkpoL6MTTSqtB2J5jqhj2ZN6bKKJPFcDcXyO+KfHgZG9go0D2SgL/pyB+sfgucOfsu9yTunHdtvm&#10;1mVkutlCfcR2eujmPDh+o7CyGxbiPfM42NgMXNZ4hx+poako9CdKduB/nbtPeJw31FLS4KJUNPzc&#10;My8o0V8tTuKncjpNm5WF6cV8goJ/rdm+1ti9uQLsSInPguP5mPBRn47Sg3nCnV4nr6hilqPvivLo&#10;T8JV7BYYXwUu1usMw21yLG7sg+PJeKpzGpvH9ol5149XxMG8hdNSscWbEeuwiWlhvY8gVZ6/l7r2&#10;HcBNzGPUvxpp1V/LGfXytq1+AwAA//8DAFBLAwQUAAYACAAAACEAc/lNDt8AAAAJAQAADwAAAGRy&#10;cy9kb3ducmV2LnhtbEyPQU+DQBCF7yb+h82YeLOLFCuhLI1p0nDpxdpEe1vYEYjsLLLbgv/e8WSP&#10;M+/Nm+/lm9n24oKj7xwpeFxEIJBqZzpqFBzfdg8pCB80Gd07QgU/6GFT3N7kOjNuole8HEIjOIR8&#10;phW0IQyZlL5u0Wq/cAMSa59utDrwODbSjHricNvLOIpW0uqO+EOrB9y2WH8dzpYxylP5UU2uqvfb&#10;+P17v1vicS6Vur+bX9YgAs7h3wx/+HwDBTNV7kzGi15BvIyf2cpCmoBgQ/K04kWlIE0ikEUurxsU&#10;vwAAAP//AwBQSwECLQAUAAYACAAAACEAtoM4kv4AAADhAQAAEwAAAAAAAAAAAAAAAAAAAAAAW0Nv&#10;bnRlbnRfVHlwZXNdLnhtbFBLAQItABQABgAIAAAAIQA4/SH/1gAAAJQBAAALAAAAAAAAAAAAAAAA&#10;AC8BAABfcmVscy8ucmVsc1BLAQItABQABgAIAAAAIQCsZaJsbAIAACMFAAAOAAAAAAAAAAAAAAAA&#10;AC4CAABkcnMvZTJvRG9jLnhtbFBLAQItABQABgAIAAAAIQBz+U0O3wAAAAkBAAAPAAAAAAAAAAAA&#10;AAAAAMYEAABkcnMvZG93bnJldi54bWxQSwUGAAAAAAQABADzAAAA0gUAAAAA&#10;" fillcolor="white [3201]" strokecolor="#70ad47 [3209]" strokeweight="1pt">
                <v:textbox>
                  <w:txbxContent>
                    <w:p w:rsidR="00DD6D6B" w:rsidRPr="00C02123" w:rsidRDefault="00DD6D6B" w:rsidP="00D47190">
                      <w:pPr>
                        <w:jc w:val="center"/>
                        <w:rPr>
                          <w:sz w:val="14"/>
                          <w:szCs w:val="14"/>
                        </w:rPr>
                      </w:pPr>
                      <w:r w:rsidRPr="00C02123">
                        <w:rPr>
                          <w:sz w:val="14"/>
                          <w:szCs w:val="14"/>
                        </w:rPr>
                        <w:t>Açıklık var mı?</w:t>
                      </w:r>
                    </w:p>
                  </w:txbxContent>
                </v:textbox>
              </v:shape>
            </w:pict>
          </mc:Fallback>
        </mc:AlternateContent>
      </w: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71552" behindDoc="0" locked="0" layoutInCell="1" allowOverlap="1" wp14:anchorId="77C1856F" wp14:editId="5628E43D">
                <wp:simplePos x="0" y="0"/>
                <wp:positionH relativeFrom="column">
                  <wp:posOffset>3814445</wp:posOffset>
                </wp:positionH>
                <wp:positionV relativeFrom="paragraph">
                  <wp:posOffset>36830</wp:posOffset>
                </wp:positionV>
                <wp:extent cx="772160" cy="284480"/>
                <wp:effectExtent l="0" t="0" r="27940" b="20320"/>
                <wp:wrapNone/>
                <wp:docPr id="13" name="Oval 13"/>
                <wp:cNvGraphicFramePr/>
                <a:graphic xmlns:a="http://schemas.openxmlformats.org/drawingml/2006/main">
                  <a:graphicData uri="http://schemas.microsoft.com/office/word/2010/wordprocessingShape">
                    <wps:wsp>
                      <wps:cNvSpPr/>
                      <wps:spPr>
                        <a:xfrm>
                          <a:off x="0" y="0"/>
                          <a:ext cx="772160" cy="28448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D6D6B" w:rsidRPr="00C02123" w:rsidRDefault="00DD6D6B" w:rsidP="00D47190">
                            <w:pPr>
                              <w:jc w:val="center"/>
                              <w:rPr>
                                <w:sz w:val="14"/>
                                <w:szCs w:val="14"/>
                              </w:rPr>
                            </w:pPr>
                            <w:r w:rsidRPr="00C02123">
                              <w:rPr>
                                <w:sz w:val="14"/>
                                <w:szCs w:val="14"/>
                              </w:rPr>
                              <w:t>Risk Yok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C1856F" id="Oval 13" o:spid="_x0000_s1028" style="position:absolute;left:0;text-align:left;margin-left:300.35pt;margin-top:2.9pt;width:60.8pt;height:2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ZsbQIAACMFAAAOAAAAZHJzL2Uyb0RvYy54bWysVN9v2yAQfp+0/wHxvjr2sraL6lRRqk6T&#10;qjZaO/WZYEjQgGNAYmd//Q7suN2ap2kv+M73i+/uO66uO6PJXvigwNa0PJtQIiyHRtlNTb8/3X64&#10;pCREZhumwYqaHkSg1/P3765aNxMVbEE3whNMYsOsdTXdxuhmRRH4VhgWzsAJi0YJ3rCIqt8UjWct&#10;Zje6qCaT86IF3zgPXISAf296I53n/FIKHh+kDCISXVO8W8ynz+c6ncX8is02nrmt4sM12D/cwjBl&#10;seiY6oZFRnZevUllFPcQQMYzDqYAKRUXGQOiKSd/oXncMicyFmxOcGObwv9Ly+/3K09Ug7P7SIll&#10;Bmf0sGeaoIq9aV2YocujW/lBCygmoJ30Jn0RAulyPw9jP0UXCcefFxdVeY5d52iqLqfTy9zv4iXY&#10;+RC/CDAkCTUVWisXEmI2Y/u7ELEmeh+9UEn36W+QpXjQIjlr+01IRIE1qxyd+SOW2hPEUlPGubDx&#10;PCHCfNk7hUml9RhYngrUsRyCBt8UJjKvxsDJqcA/K44RuSrYOAYbZcGfStD8GCv3/kf0PeYEP3br&#10;Lo+uOo5qDc0Bx+mh53lw/FZhZ+9YiCvmkdg4DFzW+ICH1NDWFAaJki34X6f+J3/kG1opaXFRahp+&#10;7pgXlOivFpn4uZxO02ZlZfrpokLFv7asX1vsziwBJ1Lis+B4FpN/1EdRejDPuNOLVBVNzHKsXVMe&#10;/VFZxn6B8VXgYrHIbrhNjsU7++h4Sp76nGjz1D0z7wZ6ReTlPRyX6g3Fet8UaWGxiyBV5l/qdN/X&#10;YQK4iZlGw6uRVv21nr1e3rb5bwAAAP//AwBQSwMEFAAGAAgAAAAhANILoNDdAAAACAEAAA8AAABk&#10;cnMvZG93bnJldi54bWxMj0FLxDAUhO+C/yE8wYu4L1u1u9SmiwpS8LK4yp7T9tkWm6Qk6bb6632e&#10;9DjMMPNNvlvMIE7kQ++sgvVKgiBbu6a3rYL3t+frLYgQtW304Cwp+KIAu+L8LNdZ42b7SqdDbAWX&#10;2JBpBV2MY4YY6o6MDis3kmXvw3mjI0vfYuP1zOVmwETKFI3uLS90eqSnjurPw2QUoJxLXOM8vvjj&#10;7f6xKqf9d3ml1OXF8nAPItIS/8Lwi8/oUDBT5SbbBDEoSKXccFTBHT9gf5MkNyAq1jIFLHL8f6D4&#10;AQAA//8DAFBLAQItABQABgAIAAAAIQC2gziS/gAAAOEBAAATAAAAAAAAAAAAAAAAAAAAAABbQ29u&#10;dGVudF9UeXBlc10ueG1sUEsBAi0AFAAGAAgAAAAhADj9If/WAAAAlAEAAAsAAAAAAAAAAAAAAAAA&#10;LwEAAF9yZWxzLy5yZWxzUEsBAi0AFAAGAAgAAAAhAGIbVmxtAgAAIwUAAA4AAAAAAAAAAAAAAAAA&#10;LgIAAGRycy9lMm9Eb2MueG1sUEsBAi0AFAAGAAgAAAAhANILoNDdAAAACAEAAA8AAAAAAAAAAAAA&#10;AAAAxwQAAGRycy9kb3ducmV2LnhtbFBLBQYAAAAABAAEAPMAAADRBQAAAAA=&#10;" fillcolor="white [3201]" strokecolor="#70ad47 [3209]" strokeweight="1pt">
                <v:stroke joinstyle="miter"/>
                <v:textbox>
                  <w:txbxContent>
                    <w:p w:rsidR="00DD6D6B" w:rsidRPr="00C02123" w:rsidRDefault="00DD6D6B" w:rsidP="00D47190">
                      <w:pPr>
                        <w:jc w:val="center"/>
                        <w:rPr>
                          <w:sz w:val="14"/>
                          <w:szCs w:val="14"/>
                        </w:rPr>
                      </w:pPr>
                      <w:r w:rsidRPr="00C02123">
                        <w:rPr>
                          <w:sz w:val="14"/>
                          <w:szCs w:val="14"/>
                        </w:rPr>
                        <w:t>Risk Yok</w:t>
                      </w:r>
                    </w:p>
                  </w:txbxContent>
                </v:textbox>
              </v:oval>
            </w:pict>
          </mc:Fallback>
        </mc:AlternateContent>
      </w:r>
      <w:r w:rsidRPr="00FE07F4">
        <w:rPr>
          <w:bCs/>
          <w:noProof/>
          <w:color w:val="000000" w:themeColor="text1"/>
        </w:rPr>
        <mc:AlternateContent>
          <mc:Choice Requires="wps">
            <w:drawing>
              <wp:anchor distT="0" distB="0" distL="114300" distR="114300" simplePos="0" relativeHeight="251669504" behindDoc="0" locked="0" layoutInCell="1" allowOverlap="1" wp14:anchorId="79C8EE2B" wp14:editId="2C65EB0C">
                <wp:simplePos x="0" y="0"/>
                <wp:positionH relativeFrom="column">
                  <wp:posOffset>3200400</wp:posOffset>
                </wp:positionH>
                <wp:positionV relativeFrom="paragraph">
                  <wp:posOffset>84455</wp:posOffset>
                </wp:positionV>
                <wp:extent cx="1828800" cy="1828800"/>
                <wp:effectExtent l="0" t="0" r="0" b="0"/>
                <wp:wrapNone/>
                <wp:docPr id="11" name="Metin Kutusu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D6D6B" w:rsidRPr="00C02123" w:rsidRDefault="00DD6D6B" w:rsidP="00D47190">
                            <w:pPr>
                              <w:rPr>
                                <w:sz w:val="14"/>
                                <w:szCs w:val="14"/>
                              </w:rPr>
                            </w:pPr>
                            <w:r w:rsidRPr="00C02123">
                              <w:rPr>
                                <w:sz w:val="14"/>
                                <w:szCs w:val="14"/>
                              </w:rPr>
                              <w:t>Hayır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C8EE2B" id="Metin Kutusu 11" o:spid="_x0000_s1029" type="#_x0000_t202" style="position:absolute;left:0;text-align:left;margin-left:252pt;margin-top:6.6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7MKwIAAGIEAAAOAAAAZHJzL2Uyb0RvYy54bWysVE2P0zAQvSPxHyzfadpSoERNV2VXRYj9&#10;krpoz67jNJES27KnTcqv59lpumXhhLg48+XxzLw3WVx1Tc0OyvnK6IxPRmPOlJYmr/Qu4z+e1u/m&#10;nHkSOhe10SrjR+X51fLtm0VrUzU1palz5RiSaJ+2NuMlkU2TxMtSNcKPjFUazsK4RhBUt0tyJ1pk&#10;b+pkOh5/TFrjcuuMVN7DetM7+TLmLwol6aEovCJWZxy1UTxdPLfhTJYLke6csGUlT2WIf6iiEZXG&#10;o+dUN4IE27vqj1RNJZ3xpqCRNE1iiqKSKvaAbibjV91sSmFV7AXD8fY8Jv//0sr7w6NjVQ7sJpxp&#10;0QCjO0WVZt/3tPd7BjNm1FqfInRjEUzdF9MhfrB7GEPrXeGa8EVTDH5M+3iesOqIyXBpPp3Px3BJ&#10;+AYF+ZOX69Z5+qpMw4KQcQcI42TF4dZTHzqEhNe0WVd1HWGs9W8G5OwtKvLgdDt00lccJOq2Xez+&#10;/dDN1uRHNOlMTxVv5bpCIbfC06Nw4AaKB9/pAUdRmzbj5iRxVhr382/2EA/I4OWsBdcyrrEMnNXf&#10;NKD8PJnNAjWjMvvwaQrFXXq2lx69b64NyAy0UFsUQzzVg1g40zxjKVbhTbiElng54zSI19TzH0sl&#10;1WoVg0BGK+hWb6wMqcMcw5Cfumfh7AkJAoj3ZuCkSF8B0seGm96u9gRYIlphyv1MgXJQQOSI92np&#10;wqZc6jHq5dew/AUAAP//AwBQSwMEFAAGAAgAAAAhAEYlwj3eAAAACgEAAA8AAABkcnMvZG93bnJl&#10;di54bWxMj8FOwzAQRO9I/IO1SNyonaSFNsSpUIEzpfQD3GQbh8TrKHbbwNeznOC4M6PZN8V6cr04&#10;4xhaTxqSmQKBVPm6pUbD/uP1bgkiREO16T2hhi8MsC6vrwqT1/5C73jexUZwCYXcaLAxDrmUobLo&#10;TJj5AYm9ox+diXyOjaxHc+Fy18tUqXvpTEv8wZoBNxarbndyGpbKvXXdKt0GN/9OFnbz7F+GT61v&#10;b6anRxARp/gXhl98RoeSmQ7+RHUQvYaFmvOWyEaWgeDAwypl4aAhU0kGsizk/wnlDwAAAP//AwBQ&#10;SwECLQAUAAYACAAAACEAtoM4kv4AAADhAQAAEwAAAAAAAAAAAAAAAAAAAAAAW0NvbnRlbnRfVHlw&#10;ZXNdLnhtbFBLAQItABQABgAIAAAAIQA4/SH/1gAAAJQBAAALAAAAAAAAAAAAAAAAAC8BAABfcmVs&#10;cy8ucmVsc1BLAQItABQABgAIAAAAIQDS4T7MKwIAAGIEAAAOAAAAAAAAAAAAAAAAAC4CAABkcnMv&#10;ZTJvRG9jLnhtbFBLAQItABQABgAIAAAAIQBGJcI93gAAAAoBAAAPAAAAAAAAAAAAAAAAAIUEAABk&#10;cnMvZG93bnJldi54bWxQSwUGAAAAAAQABADzAAAAkAUAAAAA&#10;" filled="f" stroked="f">
                <v:textbox style="mso-fit-shape-to-text:t">
                  <w:txbxContent>
                    <w:p w:rsidR="00DD6D6B" w:rsidRPr="00C02123" w:rsidRDefault="00DD6D6B" w:rsidP="00D47190">
                      <w:pPr>
                        <w:rPr>
                          <w:sz w:val="14"/>
                          <w:szCs w:val="14"/>
                        </w:rPr>
                      </w:pPr>
                      <w:r w:rsidRPr="00C02123">
                        <w:rPr>
                          <w:sz w:val="14"/>
                          <w:szCs w:val="14"/>
                        </w:rPr>
                        <w:t>Hayır</w:t>
                      </w:r>
                    </w:p>
                  </w:txbxContent>
                </v:textbox>
              </v:shape>
            </w:pict>
          </mc:Fallback>
        </mc:AlternateContent>
      </w: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70528" behindDoc="0" locked="0" layoutInCell="1" allowOverlap="1" wp14:anchorId="5CF6F5E9" wp14:editId="0944E196">
                <wp:simplePos x="0" y="0"/>
                <wp:positionH relativeFrom="column">
                  <wp:posOffset>3531235</wp:posOffset>
                </wp:positionH>
                <wp:positionV relativeFrom="paragraph">
                  <wp:posOffset>42545</wp:posOffset>
                </wp:positionV>
                <wp:extent cx="247650" cy="0"/>
                <wp:effectExtent l="0" t="76200" r="19050" b="114300"/>
                <wp:wrapNone/>
                <wp:docPr id="12" name="Düz Ok Bağlayıcısı 12"/>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4739A0E" id="Düz Ok Bağlayıcısı 12" o:spid="_x0000_s1026" type="#_x0000_t32" style="position:absolute;margin-left:278.05pt;margin-top:3.35pt;width:19.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105QEAAP0DAAAOAAAAZHJzL2Uyb0RvYy54bWysU82OEzEMviPxDlHudNoKFlR1uhItcEFs&#10;xc8DeDNJJyJ/ckKnw8vwDL1zow+Gk2lnEbtCAnHxTGJ/9ufPzvL6YA3bS4zau5rPJlPOpBO+0W5X&#10;808fXz95wVlM4Bow3sma9zLy69XjR8suLOTct940EhklcXHRhZq3KYVFVUXRSgtx4oN05FQeLSQ6&#10;4q5qEDrKbk01n06vqs5jE9ALGSPdbgYnX5X8SkmRbpSKMjFTc+KWisVib7OtVktY7BBCq8WZBvwD&#10;CwvaUdEx1QYSsC+o76WyWqCPXqWJ8LbySmkhSw/UzWz6WzcfWgiy9ELixDDKFP9fWvFuv0WmG5rd&#10;nDMHlma0+fH9K7v5zF7C6ZuB/nQUp2M8HRlFkFxdiAtCrd0Wz6cYtph7Pyi0+UtdsUORuB8llofE&#10;BF3Onz6/ekaDEBdXdYcLGNMb6S3LPzWPCUHv2rT2ztEcPc6KwrB/GxNVJuAFkIsal20CbV65hqU+&#10;UCOA6LvMmWKzv8rcB7blL/VGDtj3UpEIxG+oUdZPrg2yPdDigBDSpdmYiaIzTGljRuC0kPsj8Byf&#10;obKs5t+AR0Sp7F0awVY7jw9VT4cLZTXEXxQY+s4S3PqmL3Ms0tCOFa3O7yEv8a/nAr97taufAAAA&#10;//8DAFBLAwQUAAYACAAAACEATaRZBdoAAAAHAQAADwAAAGRycy9kb3ducmV2LnhtbEyOwUrEMBRF&#10;94L/EJ7gzkkrtDq16SDCCC4U7AhuM82zKdO8hCYzrX/v042zPNzLvafeLG4UJ5zi4ElBvspAIHXe&#10;DNQr+Nhtb+5BxKTJ6NETKvjGCJvm8qLWlfEzveOpTb3gEYqVVmBTCpWUsbPodFz5gMTZl5+cToxT&#10;L82kZx53o7zNslI6PRA/WB3wyWJ3aI9OwTZrn3efSwrDoX8Ldn55xRzXSl1fLY8PIBIu6b8Mv/qs&#10;Dg077f2RTBSjgqIoc64qKO9AcF6sC+b9H8umluf+zQ8AAAD//wMAUEsBAi0AFAAGAAgAAAAhALaD&#10;OJL+AAAA4QEAABMAAAAAAAAAAAAAAAAAAAAAAFtDb250ZW50X1R5cGVzXS54bWxQSwECLQAUAAYA&#10;CAAAACEAOP0h/9YAAACUAQAACwAAAAAAAAAAAAAAAAAvAQAAX3JlbHMvLnJlbHNQSwECLQAUAAYA&#10;CAAAACEAGiw9dOUBAAD9AwAADgAAAAAAAAAAAAAAAAAuAgAAZHJzL2Uyb0RvYy54bWxQSwECLQAU&#10;AAYACAAAACEATaRZBdoAAAAHAQAADwAAAAAAAAAAAAAAAAA/BAAAZHJzL2Rvd25yZXYueG1sUEsF&#10;BgAAAAAEAAQA8wAAAEYFAAAAAA==&#10;" strokecolor="#5b9bd5 [3204]" strokeweight=".5pt">
                <v:stroke endarrow="open" joinstyle="miter"/>
              </v:shape>
            </w:pict>
          </mc:Fallback>
        </mc:AlternateContent>
      </w:r>
      <w:r w:rsidRPr="00FE07F4">
        <w:rPr>
          <w:bCs/>
          <w:noProof/>
          <w:color w:val="000000" w:themeColor="text1"/>
        </w:rPr>
        <mc:AlternateContent>
          <mc:Choice Requires="wps">
            <w:drawing>
              <wp:anchor distT="0" distB="0" distL="114300" distR="114300" simplePos="0" relativeHeight="251668480" behindDoc="0" locked="0" layoutInCell="1" allowOverlap="1" wp14:anchorId="328EE739" wp14:editId="2F49443C">
                <wp:simplePos x="0" y="0"/>
                <wp:positionH relativeFrom="column">
                  <wp:posOffset>2920365</wp:posOffset>
                </wp:positionH>
                <wp:positionV relativeFrom="paragraph">
                  <wp:posOffset>38100</wp:posOffset>
                </wp:positionV>
                <wp:extent cx="340360" cy="0"/>
                <wp:effectExtent l="0" t="0" r="21590" b="19050"/>
                <wp:wrapNone/>
                <wp:docPr id="10" name="Düz Bağlayıcı 10"/>
                <wp:cNvGraphicFramePr/>
                <a:graphic xmlns:a="http://schemas.openxmlformats.org/drawingml/2006/main">
                  <a:graphicData uri="http://schemas.microsoft.com/office/word/2010/wordprocessingShape">
                    <wps:wsp>
                      <wps:cNvCnPr/>
                      <wps:spPr>
                        <a:xfrm>
                          <a:off x="0" y="0"/>
                          <a:ext cx="340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866B10E" id="Düz Bağlayıcı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95pt,3pt" to="25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stswgEAAMMDAAAOAAAAZHJzL2Uyb0RvYy54bWysU82O0zAQviPxDpbvNOkuWqGo6UpsBRcE&#10;FbAPMOuMG0v+k22ahJfhGfbOjT4YY7fNIkBCu+LieDzzzcz3zWR1PRrN9hiicrbly0XNGVrhOmV3&#10;Lb/9/ObFK85iAtuBdhZbPmHk1+vnz1aDb/DC9U53GBglsbEZfMv7lHxTVVH0aCAunEdLTumCgURm&#10;2FVdgIGyG11d1PVVNbjQ+eAExkivm6OTr0t+KVGkD1JGTEy3nHpL5QzlvMtntV5BswvgeyVObcAT&#10;ujCgLBWdU20gAfsS1B+pjBLBRSfTQjhTOSmVwMKB2Czr39h86sFj4ULiRD/LFP9fWvF+vw1MdTQ7&#10;kseCoRltfnz/yl7D4ZuG6XAvDveMfCTU4GND8Td2G05W9NuQWY8ymPwlPmws4k6zuDgmJujx8mV9&#10;eUU1xNlVPeB8iOktOsPypeVa2UwbGti/i4lqUeg5hIzcx7FyuaVJYw7W9iNKokK1lgVdlghvdGB7&#10;oPGDEGjTMjOhfCU6w6TSegbW/wae4jMUy4I9BjwjSmVn0ww2yrrwt+ppPLcsj/FnBY68swR3rpvK&#10;TIo0tCmF4Wmr8yr+ahf4w7+3/gkAAP//AwBQSwMEFAAGAAgAAAAhAOzpwDveAAAABwEAAA8AAABk&#10;cnMvZG93bnJldi54bWxMj0FLw0AUhO+C/2F5gje7aTXFxmxKKYi1UIpVqMdt9plEs2/D7rZJ/71P&#10;L3ocZpj5Jp8PthUn9KFxpGA8SkAglc40VCl4e328uQcRoiajW0eo4IwB5sXlRa4z43p6wdMuVoJL&#10;KGRaQR1jl0kZyhqtDiPXIbH34bzVkaWvpPG653LbykmSTKXVDfFCrTtc1lh+7Y5WwcavVsvF+vxJ&#10;23fb7yfr/fZ5eFLq+mpYPICIOMS/MPzgMzoUzHRwRzJBtAru0tmMowqmfIn9dHybgjj8alnk8j9/&#10;8Q0AAP//AwBQSwECLQAUAAYACAAAACEAtoM4kv4AAADhAQAAEwAAAAAAAAAAAAAAAAAAAAAAW0Nv&#10;bnRlbnRfVHlwZXNdLnhtbFBLAQItABQABgAIAAAAIQA4/SH/1gAAAJQBAAALAAAAAAAAAAAAAAAA&#10;AC8BAABfcmVscy8ucmVsc1BLAQItABQABgAIAAAAIQC44stswgEAAMMDAAAOAAAAAAAAAAAAAAAA&#10;AC4CAABkcnMvZTJvRG9jLnhtbFBLAQItABQABgAIAAAAIQDs6cA73gAAAAcBAAAPAAAAAAAAAAAA&#10;AAAAABwEAABkcnMvZG93bnJldi54bWxQSwUGAAAAAAQABADzAAAAJwUAAAAA&#10;" strokecolor="#5b9bd5 [3204]" strokeweight=".5pt">
                <v:stroke joinstyle="miter"/>
              </v:line>
            </w:pict>
          </mc:Fallback>
        </mc:AlternateContent>
      </w: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75648" behindDoc="0" locked="0" layoutInCell="1" allowOverlap="1" wp14:anchorId="28CB7310" wp14:editId="2009E84F">
                <wp:simplePos x="0" y="0"/>
                <wp:positionH relativeFrom="column">
                  <wp:posOffset>3870325</wp:posOffset>
                </wp:positionH>
                <wp:positionV relativeFrom="paragraph">
                  <wp:posOffset>29210</wp:posOffset>
                </wp:positionV>
                <wp:extent cx="351155" cy="782320"/>
                <wp:effectExtent l="0" t="38100" r="48895" b="17780"/>
                <wp:wrapNone/>
                <wp:docPr id="17" name="Düz Ok Bağlayıcısı 17"/>
                <wp:cNvGraphicFramePr/>
                <a:graphic xmlns:a="http://schemas.openxmlformats.org/drawingml/2006/main">
                  <a:graphicData uri="http://schemas.microsoft.com/office/word/2010/wordprocessingShape">
                    <wps:wsp>
                      <wps:cNvCnPr/>
                      <wps:spPr>
                        <a:xfrm flipV="1">
                          <a:off x="0" y="0"/>
                          <a:ext cx="351155" cy="7823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2660258" id="Düz Ok Bağlayıcısı 17" o:spid="_x0000_s1026" type="#_x0000_t32" style="position:absolute;margin-left:304.75pt;margin-top:2.3pt;width:27.65pt;height:61.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5w8QEAAAwEAAAOAAAAZHJzL2Uyb0RvYy54bWysU8uOEzEQvCPxD5bvZGayCrsaZbISCXBB&#10;bMTr7vXYGQu/1DaZDD/DN+TOjXzYtj3JgAAhgbhYfnRVd1W3l7cHo8leQFDONrSalZQIy12r7K6h&#10;79+9eHJDSYjMtkw7Kxo6iEBvV48fLXtfi7nrnG4FECSxoe59Q7sYfV0UgXfCsDBzXlh8lA4Mi3iE&#10;XdEC65Hd6GJelk+L3kHrwXERAt5uxke6yvxSCh7vpAwiEt1QrC3mFfJ6n9ZitWT1DpjvFD+Xwf6h&#10;CsOUxaQT1YZFRj6B+oXKKA4uOBln3JnCSam4yBpQTVX+pOZtx7zIWtCc4Cebwv+j5a/3WyCqxd5d&#10;U2KZwR5tvn39TO4+kmfs9EWz4XTkp2M4HQlGoF29DzWi1nYL51PwW0jaDxIMkVr5D8iW3UB95JDN&#10;HiazxSESjpdXi6paLCjh+HR9M7+a52YUI02i8xDiS+EMSZuGhghM7bq4dtZiWx2MKdj+VYhYCAIv&#10;gATWNq2RKf3ctiQOHnUxANcnCRib3oskZSw+7+KgxYh9IyR6gkWOOfI0irUGsmc4R4xzYWM1MWF0&#10;gkml9QQss/4/As/xCSrypP4NeELkzM7GCWyUdfC77PFwKVmO8RcHRt3JgnvXDrmt2RocuezV+Xuk&#10;mf7xnOHfP/HqAQAA//8DAFBLAwQUAAYACAAAACEAQLbLbt4AAAAJAQAADwAAAGRycy9kb3ducmV2&#10;LnhtbEyPwU7DMBBE70j8g7VI3KhNVUIb4lRVoRIHLgRQr268xFFiO7KdJvD1LCc4ruZp9k2xnW3P&#10;zhhi652E24UAhq72unWNhPe3w80aWEzKadV7hxK+MMK2vLwoVK795F7xXKWGUYmLuZJgUhpyzmNt&#10;0Kq48AM6yj59sCrRGRqug5qo3PZ8KUTGrWodfTBqwL3BuqtGK+Hx+zh24nn3MvlUHT5m84T70El5&#10;fTXvHoAlnNMfDL/6pA4lOZ386HRkvYRMbO4IlbDKgFGeZSuaciJweb8GXhb8/4LyBwAA//8DAFBL&#10;AQItABQABgAIAAAAIQC2gziS/gAAAOEBAAATAAAAAAAAAAAAAAAAAAAAAABbQ29udGVudF9UeXBl&#10;c10ueG1sUEsBAi0AFAAGAAgAAAAhADj9If/WAAAAlAEAAAsAAAAAAAAAAAAAAAAALwEAAF9yZWxz&#10;Ly5yZWxzUEsBAi0AFAAGAAgAAAAhAHOEznDxAQAADAQAAA4AAAAAAAAAAAAAAAAALgIAAGRycy9l&#10;Mm9Eb2MueG1sUEsBAi0AFAAGAAgAAAAhAEC2y27eAAAACQEAAA8AAAAAAAAAAAAAAAAASwQAAGRy&#10;cy9kb3ducmV2LnhtbFBLBQYAAAAABAAEAPMAAABWBQAAAAA=&#10;" strokecolor="#5b9bd5 [3204]" strokeweight=".5pt">
                <v:stroke endarrow="open" joinstyle="miter"/>
              </v:shape>
            </w:pict>
          </mc:Fallback>
        </mc:AlternateContent>
      </w:r>
      <w:r w:rsidRPr="00FE07F4">
        <w:rPr>
          <w:bCs/>
          <w:noProof/>
          <w:color w:val="000000" w:themeColor="text1"/>
        </w:rPr>
        <mc:AlternateContent>
          <mc:Choice Requires="wps">
            <w:drawing>
              <wp:anchor distT="0" distB="0" distL="114300" distR="114300" simplePos="0" relativeHeight="251666432" behindDoc="0" locked="0" layoutInCell="1" allowOverlap="1" wp14:anchorId="3721DAB8" wp14:editId="28D08B47">
                <wp:simplePos x="0" y="0"/>
                <wp:positionH relativeFrom="column">
                  <wp:posOffset>2199640</wp:posOffset>
                </wp:positionH>
                <wp:positionV relativeFrom="paragraph">
                  <wp:posOffset>97155</wp:posOffset>
                </wp:positionV>
                <wp:extent cx="0" cy="245745"/>
                <wp:effectExtent l="0" t="0" r="19050" b="20955"/>
                <wp:wrapNone/>
                <wp:docPr id="9" name="Düz Bağlayıcı 9"/>
                <wp:cNvGraphicFramePr/>
                <a:graphic xmlns:a="http://schemas.openxmlformats.org/drawingml/2006/main">
                  <a:graphicData uri="http://schemas.microsoft.com/office/word/2010/wordprocessingShape">
                    <wps:wsp>
                      <wps:cNvCnPr/>
                      <wps:spPr>
                        <a:xfrm>
                          <a:off x="0" y="0"/>
                          <a:ext cx="0" cy="2457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283BAD8" id="Düz Bağlayıcı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pt,7.65pt" to="173.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L8owQEAAMEDAAAOAAAAZHJzL2Uyb0RvYy54bWysU0tu2zAQ3RfoHQjuY8lG0jaC5QCJ0W6K&#10;1ujnABNqaBHgDyRrSb1Mz5B9d/XBSlKyUjQBghTdUBxy3pt5j6P1Va8kOaDzwuiaLhclJaiZaYTe&#10;1/Trl7dnbyjxAXQD0mis6YCeXm1evlh3tsKVaY1s0JFIon3V2Zq2IdiqKDxrUYFfGIs6XnLjFIQY&#10;un3ROOgiu5LFqixfFZ1xjXWGoffxdDte0k3m5xxZ+Mi5x0BkTWNvIa8ur7dpLTZrqPYObCvY1Ab8&#10;QxcKhI5FZ6otBCDfnHhApQRzxhseFsyownAuGGYNUc2y/EvN5xYsZi3RHG9nm/z/o2UfDjtHRFPT&#10;S0o0qPhE218/v5NrOP6QMBzv2PGOXCabOuurmH2jd26KvN25pLnnTqVvVEP6bO0wW4t9IGw8ZPF0&#10;dX7x+vwi0RX3OOt8eIdGkbSpqRQ6iYYKDu99GFNPKRGX+hgr510YJKZkqT8hj0JirWVG5xHCG+nI&#10;AeLjA2Oow3IqnbMTjAspZ2D5NHDKT1DM4/Uc8IzIlY0OM1gJbdxj1UN/apmP+ScHRt3JglvTDPlN&#10;sjVxTrK500ynQfwzzvD7P2/zGwAA//8DAFBLAwQUAAYACAAAACEA6tlyYt8AAAAJAQAADwAAAGRy&#10;cy9kb3ducmV2LnhtbEyPwUrDQBCG74LvsIzgzW5s0yIxm1IKYi1IsRba4zY7JtHsbNjdNunbO+JB&#10;jzP/xz/f5PPBtuKMPjSOFNyPEhBIpTMNVQp27093DyBC1GR06wgVXDDAvLi+ynVmXE9veN7GSnAJ&#10;hUwrqGPsMilDWaPVYeQ6JM4+nLc68ugrabzuudy2cpwkM2l1Q3yh1h0uayy/tier4NWvVsvF+vJJ&#10;m4Pt9+P1fvMyPCt1ezMsHkFEHOIfDD/6rA4FOx3diUwQrYJJOksZ5WA6AcHA7+KoYJomIItc/v+g&#10;+AYAAP//AwBQSwECLQAUAAYACAAAACEAtoM4kv4AAADhAQAAEwAAAAAAAAAAAAAAAAAAAAAAW0Nv&#10;bnRlbnRfVHlwZXNdLnhtbFBLAQItABQABgAIAAAAIQA4/SH/1gAAAJQBAAALAAAAAAAAAAAAAAAA&#10;AC8BAABfcmVscy8ucmVsc1BLAQItABQABgAIAAAAIQAb5L8owQEAAMEDAAAOAAAAAAAAAAAAAAAA&#10;AC4CAABkcnMvZTJvRG9jLnhtbFBLAQItABQABgAIAAAAIQDq2XJi3wAAAAkBAAAPAAAAAAAAAAAA&#10;AAAAABsEAABkcnMvZG93bnJldi54bWxQSwUGAAAAAAQABADzAAAAJwUAAAAA&#10;" strokecolor="#5b9bd5 [3204]" strokeweight=".5pt">
                <v:stroke joinstyle="miter"/>
              </v:line>
            </w:pict>
          </mc:Fallback>
        </mc:AlternateContent>
      </w:r>
    </w:p>
    <w:p w:rsidR="00D47190" w:rsidRPr="00FE07F4" w:rsidRDefault="00D47190" w:rsidP="00472028">
      <w:pPr>
        <w:rPr>
          <w:bCs/>
          <w:color w:val="000000" w:themeColor="text1"/>
        </w:rPr>
      </w:pP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67456" behindDoc="0" locked="0" layoutInCell="1" allowOverlap="1" wp14:anchorId="637BF2BD" wp14:editId="251C3599">
                <wp:simplePos x="0" y="0"/>
                <wp:positionH relativeFrom="column">
                  <wp:posOffset>2044700</wp:posOffset>
                </wp:positionH>
                <wp:positionV relativeFrom="paragraph">
                  <wp:posOffset>13970</wp:posOffset>
                </wp:positionV>
                <wp:extent cx="1828800" cy="1828800"/>
                <wp:effectExtent l="0" t="0" r="0" b="0"/>
                <wp:wrapNone/>
                <wp:docPr id="5" name="Metin Kutusu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D6D6B" w:rsidRPr="00C02123" w:rsidRDefault="00DD6D6B" w:rsidP="00D47190">
                            <w:pPr>
                              <w:jc w:val="center"/>
                              <w:rPr>
                                <w:sz w:val="14"/>
                                <w:szCs w:val="14"/>
                              </w:rPr>
                            </w:pPr>
                            <w:r w:rsidRPr="00C02123">
                              <w:rPr>
                                <w:sz w:val="14"/>
                                <w:szCs w:val="14"/>
                              </w:rPr>
                              <w:t>Evet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637BF2BD" id="Metin Kutusu 5" o:spid="_x0000_s1030" type="#_x0000_t202" style="position:absolute;left:0;text-align:left;margin-left:161pt;margin-top:1.1pt;width:2in;height:2in;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j5hLAIAAGAEAAAOAAAAZHJzL2Uyb0RvYy54bWysVN9v2jAQfp+0/8Hy+wgg2GhEqFgrpmms&#10;rUSnPhvHIZFin2VfSNhfv7NDKOv2NO3FuV8+3933XZa3na7ZUTlfgcn4ZDTmTBkJeWUOGf/xvPmw&#10;4MyjMLmowaiMn5Tnt6v375atTdUUSqhz5RglMT5tbcZLRJsmiZel0sKPwCpDzgKcFkiqOyS5Ey1l&#10;13UyHY8/Ji243DqQynuy3vdOvor5i0JJfCwKr5DVGafaMJ4unvtwJqulSA9O2LKS5zLEP1ShRWXo&#10;0Uuqe4GCNa76I5WupAMPBY4k6ASKopIq9kDdTMZvutmVwqrYCw3H28uY/P9LKx+OT45VecbnnBmh&#10;CaLvCivDvjXY+IbNw4Ra61MK3FkKxe4zdIT0YPdkDI13hdPhSy0x8tOsT5f5qg6ZDJcW08ViTC5J&#10;vkGh/Mnrdes8flGgWRAy7gjAOFdx3HrsQ4eQ8JqBTVXXEcTa/GagnL1FRRacb4dO+oqDhN2+i73P&#10;hm72kJ+oSQc9UbyVm4oK2QqPT8IRM6h4Yjs+0lHU0GYczhJnJbiff7OHeAKMvJy1xLSMG1oFzuqv&#10;hoC8mcxmgZhRmc0/TUlx1579tcc0+g6IyhPaKiujGOKxHsTCgX6hlViHN8kljKSXM46DeIc9+2ml&#10;pFqvYxBR0Qrcmp2VIXWYYxjyc/cinD0jgQTiAwyMFOkbQPrYcNPbdYMES0QrTLmfKaEcFKJxxPu8&#10;cmFPrvUY9fpjWP0CAAD//wMAUEsDBBQABgAIAAAAIQAg3Phh2gAAAAkBAAAPAAAAZHJzL2Rvd25y&#10;ZXYueG1sTI9BTsMwEEX3SNzBGiR21I6Bqg1xKlRgDRQO4MZDHBKPo9htA6dnWMHy6Y/+vF9t5jCI&#10;I06pi2SgWCgQSE10HbUG3t+erlYgUrbk7BAJDXxhgk19flbZ0sUTveJxl1vBJZRKa8DnPJZSpsZj&#10;sGkRRyTOPuIUbGacWukme+LyMEit1FIG2xF/8HbErcem3x2CgZUKz32/1i8p3HwXt377EB/HT2Mu&#10;L+b7OxAZ5/x3DL/6rA41O+3jgVwSg4FrrXlLNqA1CM6XhWLeM6+VBllX8v+C+gcAAP//AwBQSwEC&#10;LQAUAAYACAAAACEAtoM4kv4AAADhAQAAEwAAAAAAAAAAAAAAAAAAAAAAW0NvbnRlbnRfVHlwZXNd&#10;LnhtbFBLAQItABQABgAIAAAAIQA4/SH/1gAAAJQBAAALAAAAAAAAAAAAAAAAAC8BAABfcmVscy8u&#10;cmVsc1BLAQItABQABgAIAAAAIQC2fj5hLAIAAGAEAAAOAAAAAAAAAAAAAAAAAC4CAABkcnMvZTJv&#10;RG9jLnhtbFBLAQItABQABgAIAAAAIQAg3Phh2gAAAAkBAAAPAAAAAAAAAAAAAAAAAIYEAABkcnMv&#10;ZG93bnJldi54bWxQSwUGAAAAAAQABADzAAAAjQUAAAAA&#10;" filled="f" stroked="f">
                <v:textbox style="mso-fit-shape-to-text:t">
                  <w:txbxContent>
                    <w:p w:rsidR="00DD6D6B" w:rsidRPr="00C02123" w:rsidRDefault="00DD6D6B" w:rsidP="00D47190">
                      <w:pPr>
                        <w:jc w:val="center"/>
                        <w:rPr>
                          <w:sz w:val="14"/>
                          <w:szCs w:val="14"/>
                        </w:rPr>
                      </w:pPr>
                      <w:r w:rsidRPr="00C02123">
                        <w:rPr>
                          <w:sz w:val="14"/>
                          <w:szCs w:val="14"/>
                        </w:rPr>
                        <w:t>Evet</w:t>
                      </w:r>
                    </w:p>
                  </w:txbxContent>
                </v:textbox>
              </v:shape>
            </w:pict>
          </mc:Fallback>
        </mc:AlternateContent>
      </w: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65408" behindDoc="0" locked="0" layoutInCell="1" allowOverlap="1" wp14:anchorId="4640E880" wp14:editId="43246000">
                <wp:simplePos x="0" y="0"/>
                <wp:positionH relativeFrom="column">
                  <wp:posOffset>2206330</wp:posOffset>
                </wp:positionH>
                <wp:positionV relativeFrom="paragraph">
                  <wp:posOffset>33020</wp:posOffset>
                </wp:positionV>
                <wp:extent cx="6795" cy="132080"/>
                <wp:effectExtent l="76200" t="0" r="69850" b="58420"/>
                <wp:wrapNone/>
                <wp:docPr id="8" name="Düz Ok Bağlayıcısı 8"/>
                <wp:cNvGraphicFramePr/>
                <a:graphic xmlns:a="http://schemas.openxmlformats.org/drawingml/2006/main">
                  <a:graphicData uri="http://schemas.microsoft.com/office/word/2010/wordprocessingShape">
                    <wps:wsp>
                      <wps:cNvCnPr/>
                      <wps:spPr>
                        <a:xfrm>
                          <a:off x="0" y="0"/>
                          <a:ext cx="6795" cy="1320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6964A3" id="Düz Ok Bağlayıcısı 8" o:spid="_x0000_s1026" type="#_x0000_t32" style="position:absolute;margin-left:173.75pt;margin-top:2.6pt;width:.55pt;height:1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zDs6QEAAP4DAAAOAAAAZHJzL2Uyb0RvYy54bWysU82O0zAQviPxDpbvNEkRS4markQLXBBb&#10;8fMAXsduLPynsWkaXoZn6J0bfTDGTptdLQgJxGUSe+ab+eab8fL6YDTZCwjK2YZWs5ISYblrld01&#10;9NPH108WlITIbMu0s6Khgwj0evX40bL3tZi7zulWAMEkNtS9b2gXo6+LIvBOGBZmzguLTunAsIhH&#10;2BUtsB6zG13My/Kq6B20HhwXIeDtZnTSVc4vpeDxRsogItENRW4xW8j2NtlitWT1DpjvFD/TYP/A&#10;wjBlseiUasMiI19A/ZLKKA4uOBln3JnCSam4yD1gN1X5oJsPHfMi94LiBD/JFP5fWv5uvwWi2obi&#10;oCwzOKLNj+9fyc1n8pKdvmk2nI78dAynI1kksXofasSs7RbOp+C3kDo/SDDpiz2RQxZ4mAQWh0g4&#10;Xl49f/GMEo6O6um8XGT5izuohxDfCGdI+mloiMDUrotrZy0O0kGVJWb7tyFicQReAKmutslGpvQr&#10;25I4eGyFAbg+0cbY5C8S/ZFw/ouDFiP2vZCoAlIca+T9E2sNZM9wcxjnwsZqyoTRCSaV1hOwzOT+&#10;CDzHJ6jIu/k34AmRKzsbJ7BR1sHvqsfDhbIc4y8KjH0nCW5dO+RRZmlwybJW5weRtvj+OcPvnu3q&#10;JwAAAP//AwBQSwMEFAAGAAgAAAAhAFwbQ87fAAAACAEAAA8AAABkcnMvZG93bnJldi54bWxMj09L&#10;w0AUxO+C32F5gje727SNbcxLEaGCBwumgtdt9jUbmv1DdtvEb+960uMww8xvyu1kenalIXTOIsxn&#10;AhjZxqnOtgifh93DGliI0irZO0sI3xRgW93elLJQbrQfdK1jy1KJDYVE0DH6gvPQaDIyzJwnm7yT&#10;G4yMSQ4tV4McU7npeSZEzo3sbFrQ0tOLpuZcXwzCTtSvh68p+u7c7r0e395pThvE+7vp+QlYpCn+&#10;heEXP6FDlZiO7mJVYD3CYvm4SlGEVQYs+YvlOgd2RMhyAbwq+f8D1Q8AAAD//wMAUEsBAi0AFAAG&#10;AAgAAAAhALaDOJL+AAAA4QEAABMAAAAAAAAAAAAAAAAAAAAAAFtDb250ZW50X1R5cGVzXS54bWxQ&#10;SwECLQAUAAYACAAAACEAOP0h/9YAAACUAQAACwAAAAAAAAAAAAAAAAAvAQAAX3JlbHMvLnJlbHNQ&#10;SwECLQAUAAYACAAAACEAUq8w7OkBAAD+AwAADgAAAAAAAAAAAAAAAAAuAgAAZHJzL2Uyb0RvYy54&#10;bWxQSwECLQAUAAYACAAAACEAXBtDzt8AAAAIAQAADwAAAAAAAAAAAAAAAABDBAAAZHJzL2Rvd25y&#10;ZXYueG1sUEsFBgAAAAAEAAQA8wAAAE8FAAAAAA==&#10;" strokecolor="#5b9bd5 [3204]" strokeweight=".5pt">
                <v:stroke endarrow="open" joinstyle="miter"/>
              </v:shape>
            </w:pict>
          </mc:Fallback>
        </mc:AlternateContent>
      </w: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72576" behindDoc="0" locked="0" layoutInCell="1" allowOverlap="1" wp14:anchorId="6583B03F" wp14:editId="080D4F56">
                <wp:simplePos x="0" y="0"/>
                <wp:positionH relativeFrom="column">
                  <wp:posOffset>1193165</wp:posOffset>
                </wp:positionH>
                <wp:positionV relativeFrom="paragraph">
                  <wp:posOffset>39370</wp:posOffset>
                </wp:positionV>
                <wp:extent cx="2016760" cy="690880"/>
                <wp:effectExtent l="0" t="0" r="21590" b="13970"/>
                <wp:wrapNone/>
                <wp:docPr id="14" name="Elmas 14"/>
                <wp:cNvGraphicFramePr/>
                <a:graphic xmlns:a="http://schemas.openxmlformats.org/drawingml/2006/main">
                  <a:graphicData uri="http://schemas.microsoft.com/office/word/2010/wordprocessingShape">
                    <wps:wsp>
                      <wps:cNvSpPr/>
                      <wps:spPr>
                        <a:xfrm>
                          <a:off x="0" y="0"/>
                          <a:ext cx="2016760" cy="690880"/>
                        </a:xfrm>
                        <a:prstGeom prst="diamond">
                          <a:avLst/>
                        </a:prstGeom>
                        <a:solidFill>
                          <a:sysClr val="window" lastClr="FFFFFF"/>
                        </a:solidFill>
                        <a:ln w="25400" cap="flat" cmpd="sng" algn="ctr">
                          <a:solidFill>
                            <a:srgbClr val="F79646"/>
                          </a:solidFill>
                          <a:prstDash val="solid"/>
                        </a:ln>
                        <a:effectLst/>
                      </wps:spPr>
                      <wps:txbx>
                        <w:txbxContent>
                          <w:p w:rsidR="00DD6D6B" w:rsidRPr="00C02123" w:rsidRDefault="00DD6D6B" w:rsidP="00D47190">
                            <w:pPr>
                              <w:jc w:val="center"/>
                              <w:rPr>
                                <w:sz w:val="14"/>
                                <w:szCs w:val="14"/>
                              </w:rPr>
                            </w:pPr>
                            <w:r w:rsidRPr="00C02123">
                              <w:rPr>
                                <w:sz w:val="14"/>
                                <w:szCs w:val="14"/>
                              </w:rPr>
                              <w:t>Açıklık gerçekleşebilir 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3B03F" id="Elmas 14" o:spid="_x0000_s1031" type="#_x0000_t4" style="position:absolute;left:0;text-align:left;margin-left:93.95pt;margin-top:3.1pt;width:158.8pt;height:5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LaeQIAAP0EAAAOAAAAZHJzL2Uyb0RvYy54bWysVNtOGzEQfa/Uf7D8XjZBIUBEgiJoqkoI&#10;kADxPPF6syv5VtvJbvr1PfYu4VKequbBmfGM53LmzF5cdlqxnfShsWbOx0cjzqQRtmzMZs6fHlff&#10;zjgLkUxJyho553sZ+OXi65eL1s3ksa2tKqVnCGLCrHVzXsfoZkURRC01hSPrpIGxsl5ThOo3Remp&#10;RXStiuPRaFq01pfOWyFDwO11b+SLHL+qpIh3VRVkZGrOUVvMp8/nOp3F4oJmG0+ubsRQBv1DFZoa&#10;g6SHUNcUiW1981co3Qhvg63ikbC6sFXVCJl7QDfj0YduHmpyMvcCcII7wBT+X1hxu7v3rCkxuwln&#10;hjRm9F0BegYd4LQuzODz4O79oAWIqdOu8jr9owfWZUD3B0BlF5nAJXqank6Bu4Btej46O8uIF6+v&#10;nQ/xh7SaJWHOy4a0NWWGknY3ISIpvF+8Ur5gVVOuGqWysg9XyrMdYbxgRWlbzhSFiMs5X+Vf6gIh&#10;3j1ThrWo7mQySrUReFcpihC1AxLBbDgjtQGhRfS5lnevg9+sD1lXp+fTyfSzJKnoawp1X12OMLgp&#10;k2qXmZ5DjwnnHtkkxW7d5aGcpBfpZm3LPQblbc/g4MSqQfwb9HpPHpRFI1jDeIejUhbd2UHirLb+&#10;92f3yR9MgpWzFiuAzn9tyUtA+NOAY+fjySTtTFYmJ6fHUPxby/qtxWz1lcUYxlh4J7KY/KN6EStv&#10;9TO2dZmywkRGIHeP8aBcxX41se9CLpfZDXviKN6YBydS8IRcQvaxeybvBtpEEO7WvqwLzT5Qp/dN&#10;L41dbqOtmsyrV1zBkKRgxzJXhu9BWuK3evZ6/Wot/gAAAP//AwBQSwMEFAAGAAgAAAAhAD/Crxvc&#10;AAAACQEAAA8AAABkcnMvZG93bnJldi54bWxMj8tuwjAQRfeV+g/WVOqu2CAZaBoHobSo2xb4ABMP&#10;SSC2o9h5/X2nq3Z5da7unEl3k23YgF2ovVOwXAhg6ApvalcqOJ8OL1tgIWpndOMdKpgxwC57fEh1&#10;YvzovnE4xpLRiAuJVlDF2Cach6JCq8PCt+iIXX1ndaTYldx0eqRx2/CVEGtude3oQqVbzCss7sfe&#10;Kojy/n4a8tvX5nPsPw7zfuD5zJV6fpr2b8AiTvGvDL/6pA4ZOV1870xgDeXt5pWqCtYrYMSlkBLY&#10;hcBSCuBZyv9/kP0AAAD//wMAUEsBAi0AFAAGAAgAAAAhALaDOJL+AAAA4QEAABMAAAAAAAAAAAAA&#10;AAAAAAAAAFtDb250ZW50X1R5cGVzXS54bWxQSwECLQAUAAYACAAAACEAOP0h/9YAAACUAQAACwAA&#10;AAAAAAAAAAAAAAAvAQAAX3JlbHMvLnJlbHNQSwECLQAUAAYACAAAACEAfLiy2nkCAAD9BAAADgAA&#10;AAAAAAAAAAAAAAAuAgAAZHJzL2Uyb0RvYy54bWxQSwECLQAUAAYACAAAACEAP8KvG9wAAAAJAQAA&#10;DwAAAAAAAAAAAAAAAADTBAAAZHJzL2Rvd25yZXYueG1sUEsFBgAAAAAEAAQA8wAAANwFAAAAAA==&#10;" fillcolor="window" strokecolor="#f79646" strokeweight="2pt">
                <v:textbox>
                  <w:txbxContent>
                    <w:p w:rsidR="00DD6D6B" w:rsidRPr="00C02123" w:rsidRDefault="00DD6D6B" w:rsidP="00D47190">
                      <w:pPr>
                        <w:jc w:val="center"/>
                        <w:rPr>
                          <w:sz w:val="14"/>
                          <w:szCs w:val="14"/>
                        </w:rPr>
                      </w:pPr>
                      <w:r w:rsidRPr="00C02123">
                        <w:rPr>
                          <w:sz w:val="14"/>
                          <w:szCs w:val="14"/>
                        </w:rPr>
                        <w:t>Açıklık gerçekleşebilir mi?</w:t>
                      </w:r>
                    </w:p>
                  </w:txbxContent>
                </v:textbox>
              </v:shape>
            </w:pict>
          </mc:Fallback>
        </mc:AlternateContent>
      </w: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74624" behindDoc="0" locked="0" layoutInCell="1" allowOverlap="1" wp14:anchorId="01A93FAF" wp14:editId="54FCBAD8">
                <wp:simplePos x="0" y="0"/>
                <wp:positionH relativeFrom="column">
                  <wp:posOffset>3640455</wp:posOffset>
                </wp:positionH>
                <wp:positionV relativeFrom="paragraph">
                  <wp:posOffset>66675</wp:posOffset>
                </wp:positionV>
                <wp:extent cx="1828800" cy="1828800"/>
                <wp:effectExtent l="0" t="0" r="0" b="0"/>
                <wp:wrapNone/>
                <wp:docPr id="16" name="Metin Kutusu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D6D6B" w:rsidRPr="00C02123" w:rsidRDefault="00DD6D6B" w:rsidP="00D47190">
                            <w:pPr>
                              <w:rPr>
                                <w:sz w:val="14"/>
                                <w:szCs w:val="14"/>
                              </w:rPr>
                            </w:pPr>
                            <w:r w:rsidRPr="00C02123">
                              <w:rPr>
                                <w:sz w:val="14"/>
                                <w:szCs w:val="14"/>
                              </w:rPr>
                              <w:t>Hayır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1A93FAF" id="Metin Kutusu 16" o:spid="_x0000_s1032" type="#_x0000_t202" style="position:absolute;left:0;text-align:left;margin-left:286.65pt;margin-top:5.25pt;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wQ2LAIAAGIEAAAOAAAAZHJzL2Uyb0RvYy54bWysVN9v2jAQfp+0/8Hy+wgg1tGIULFWTNO6&#10;thKd+mwch0RKbMs+SNhfv88Ooazb07QX5375fHffd1ncdE3NDsr5yuiMT0ZjzpSWJq/0LuM/ntcf&#10;5px5EjoXtdEq40fl+c3y/btFa1M1NaWpc+UYkmiftjbjJZFNk8TLUjXCj4xVGs7CuEYQVLdLcida&#10;ZG/qZDoeXyWtcbl1RirvYb3rnXwZ8xeFkvRYFF4RqzOO2iieLp7bcCbLhUh3TtiykqcyxD9U0YhK&#10;49FzqjtBgu1d9UeqppLOeFPQSJomMUVRSRV7QDeT8ZtuNqWwKvaC4Xh7HpP/f2nlw+HJsSoHdlec&#10;adEAo++KKs2+7Wnv9wxmzKi1PkXoxiKYus+mQ/xg9zCG1rvCNeGLphj8mPbxPGHVEZPh0nw6n4/h&#10;kvANCvInr9et8/RFmYYFIeMOEMbJisO9pz50CAmvabOu6jrCWOvfDMjZW1Tkwel26KSvOEjUbbvY&#10;/bnLrcmPaNKZnireynWFQu6FpyfhwA0UD77TI46iNm3GzUnirDTu59/sIR6QwctZC65lXGMZOKu/&#10;akB5PZnNAjWjMvv4aQrFXXq2lx69b24NyDzBXlkZxRBP9SAWzjQvWIpVeBMuoSVezjgN4i31/MdS&#10;SbVaxSCQ0Qq61xsrQ+owxzDk5+5FOHtCggDigxk4KdI3gPSx4aa3qz0BlohWmHI/U6AcFBA54n1a&#10;urApl3qMev01LH8BAAD//wMAUEsDBBQABgAIAAAAIQC02Fon3QAAAAoBAAAPAAAAZHJzL2Rvd25y&#10;ZXYueG1sTI/BTsMwDIbvSLxDZCRuLG1HR1eaTmjAmTF4gKwxTWnjVE22FZ4ec4Kj/X/6/bnazG4Q&#10;J5xC50lBukhAIDXedNQqeH97vilAhKjJ6METKvjCAJv68qLSpfFnesXTPraCSyiUWoGNcSylDI1F&#10;p8PCj0icffjJ6cjj1Eoz6TOXu0FmSbKSTnfEF6wecWux6fdHp6BI3Evfr7NdcLffaW63j/5p/FTq&#10;+mp+uAcRcY5/MPzqszrU7HTwRzJBDAryu+WSUQ6SHAQDxSrlxUFBti5ykHUl/79Q/wAAAP//AwBQ&#10;SwECLQAUAAYACAAAACEAtoM4kv4AAADhAQAAEwAAAAAAAAAAAAAAAAAAAAAAW0NvbnRlbnRfVHlw&#10;ZXNdLnhtbFBLAQItABQABgAIAAAAIQA4/SH/1gAAAJQBAAALAAAAAAAAAAAAAAAAAC8BAABfcmVs&#10;cy8ucmVsc1BLAQItABQABgAIAAAAIQC2NwQ2LAIAAGIEAAAOAAAAAAAAAAAAAAAAAC4CAABkcnMv&#10;ZTJvRG9jLnhtbFBLAQItABQABgAIAAAAIQC02Fon3QAAAAoBAAAPAAAAAAAAAAAAAAAAAIYEAABk&#10;cnMvZG93bnJldi54bWxQSwUGAAAAAAQABADzAAAAkAUAAAAA&#10;" filled="f" stroked="f">
                <v:textbox style="mso-fit-shape-to-text:t">
                  <w:txbxContent>
                    <w:p w:rsidR="00DD6D6B" w:rsidRPr="00C02123" w:rsidRDefault="00DD6D6B" w:rsidP="00D47190">
                      <w:pPr>
                        <w:rPr>
                          <w:sz w:val="14"/>
                          <w:szCs w:val="14"/>
                        </w:rPr>
                      </w:pPr>
                      <w:r w:rsidRPr="00C02123">
                        <w:rPr>
                          <w:sz w:val="14"/>
                          <w:szCs w:val="14"/>
                        </w:rPr>
                        <w:t>Hayır</w:t>
                      </w:r>
                    </w:p>
                  </w:txbxContent>
                </v:textbox>
              </v:shape>
            </w:pict>
          </mc:Fallback>
        </mc:AlternateContent>
      </w: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73600" behindDoc="0" locked="0" layoutInCell="1" allowOverlap="1" wp14:anchorId="7E98D8FE" wp14:editId="48C97C7D">
                <wp:simplePos x="0" y="0"/>
                <wp:positionH relativeFrom="column">
                  <wp:posOffset>3225800</wp:posOffset>
                </wp:positionH>
                <wp:positionV relativeFrom="paragraph">
                  <wp:posOffset>97155</wp:posOffset>
                </wp:positionV>
                <wp:extent cx="466725" cy="0"/>
                <wp:effectExtent l="0" t="0" r="28575" b="19050"/>
                <wp:wrapNone/>
                <wp:docPr id="15" name="Düz Bağlayıcı 15"/>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587DCF9" id="Düz Bağlayıcı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54pt,7.65pt" to="290.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RmwwEAAMMDAAAOAAAAZHJzL2Uyb0RvYy54bWysU82O0zAQviPxDpbvNG0FBUVNV2IruCCo&#10;YHmAWWfcWPKfbNMkvAzPsHdu9MEYu20WAdJqERfH45lvZr5vJuurwWh2wBCVsw1fzOacoRWuVXbf&#10;8M83b5694iwmsC1oZ7HhI0Z+tXn6ZN37Gpeuc7rFwCiJjXXvG96l5OuqiqJDA3HmPFpyShcMJDLD&#10;vmoD9JTd6Go5n6+q3oXWBycwRnrdnpx8U/JLiSJ9kDJiYrrh1FsqZyjnbT6rzRrqfQDfKXFuA/6h&#10;CwPKUtEp1RYSsC9B/ZHKKBFcdDLNhDOVk1IJLByIzWL+G5tPHXgsXEic6CeZ4v9LK94fdoGplmb3&#10;gjMLhma0/fH9K3sNx28axuOdON4x8pFQvY81xV/bXThb0e9CZj3IYPKX+LChiDtO4uKQmKDH56vV&#10;yyXVEBdXdY/zIaa36AzLl4ZrZTNtqOHwLiaqRaGXEDJyH6fK5ZZGjTlY248oiQrVWhR0WSK81oEd&#10;gMYPQqBNi8yE8pXoDJNK6wk4fxh4js9QLAv2GPCEKJWdTRPYKOvC36qn4dKyPMVfFDjxzhLcunYs&#10;MynS0KYUhuetzqv4q13g9//e5icAAAD//wMAUEsDBBQABgAIAAAAIQD4fS/v3wAAAAkBAAAPAAAA&#10;ZHJzL2Rvd25yZXYueG1sTI9BS8NAEIXvgv9hGcGb3bQSCWk2pRTEWpBiFepxm50m0exs2N026b93&#10;xIMe573Hm+8Vi9F24ow+tI4UTCcJCKTKmZZqBe9vj3cZiBA1Gd05QgUXDLAor68KnRs30Cued7EW&#10;XEIh1wqaGPtcylA1aHWYuB6JvaPzVkc+fS2N1wOX207OkuRBWt0Sf2h0j6sGq6/dySp48ev1arm5&#10;fNL2ww772Wa/fR6flLq9GZdzEBHH+BeGH3xGh5KZDu5EJohOQZpkvCWykd6D4ECaTVMQh19BloX8&#10;v6D8BgAA//8DAFBLAQItABQABgAIAAAAIQC2gziS/gAAAOEBAAATAAAAAAAAAAAAAAAAAAAAAABb&#10;Q29udGVudF9UeXBlc10ueG1sUEsBAi0AFAAGAAgAAAAhADj9If/WAAAAlAEAAAsAAAAAAAAAAAAA&#10;AAAALwEAAF9yZWxzLy5yZWxzUEsBAi0AFAAGAAgAAAAhAFuNhGbDAQAAwwMAAA4AAAAAAAAAAAAA&#10;AAAALgIAAGRycy9lMm9Eb2MueG1sUEsBAi0AFAAGAAgAAAAhAPh9L+/fAAAACQEAAA8AAAAAAAAA&#10;AAAAAAAAHQQAAGRycy9kb3ducmV2LnhtbFBLBQYAAAAABAAEAPMAAAApBQAAAAA=&#10;" strokecolor="#5b9bd5 [3204]" strokeweight=".5pt">
                <v:stroke joinstyle="miter"/>
              </v:line>
            </w:pict>
          </mc:Fallback>
        </mc:AlternateContent>
      </w:r>
    </w:p>
    <w:p w:rsidR="00D47190" w:rsidRPr="00FE07F4" w:rsidRDefault="00D47190" w:rsidP="00472028">
      <w:pPr>
        <w:rPr>
          <w:bCs/>
          <w:color w:val="000000" w:themeColor="text1"/>
        </w:rPr>
      </w:pPr>
    </w:p>
    <w:p w:rsidR="00D47190" w:rsidRPr="00FE07F4" w:rsidRDefault="00D47190" w:rsidP="00472028">
      <w:pPr>
        <w:rPr>
          <w:bCs/>
          <w:color w:val="000000" w:themeColor="text1"/>
        </w:rPr>
      </w:pP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77696" behindDoc="0" locked="0" layoutInCell="1" allowOverlap="1" wp14:anchorId="74B996C2" wp14:editId="0ED97808">
                <wp:simplePos x="0" y="0"/>
                <wp:positionH relativeFrom="column">
                  <wp:posOffset>2030730</wp:posOffset>
                </wp:positionH>
                <wp:positionV relativeFrom="paragraph">
                  <wp:posOffset>71120</wp:posOffset>
                </wp:positionV>
                <wp:extent cx="1828800" cy="1828800"/>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D6D6B" w:rsidRPr="00063374" w:rsidRDefault="00DD6D6B" w:rsidP="00D47190">
                            <w:pPr>
                              <w:jc w:val="center"/>
                              <w:rPr>
                                <w:sz w:val="14"/>
                                <w:szCs w:val="14"/>
                              </w:rPr>
                            </w:pPr>
                            <w:r w:rsidRPr="00063374">
                              <w:rPr>
                                <w:sz w:val="14"/>
                                <w:szCs w:val="14"/>
                              </w:rPr>
                              <w:t>Evet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4B996C2" id="Metin Kutusu 19" o:spid="_x0000_s1033" type="#_x0000_t202" style="position:absolute;left:0;text-align:left;margin-left:159.9pt;margin-top:5.6pt;width:2in;height:2in;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RQNLQIAAGIEAAAOAAAAZHJzL2Uyb0RvYy54bWysVN9v2jAQfp+0/8Hy+wggttKIULFWTNO6&#10;thKd+mwch0RKfJZtSNhfv88Ooazb07QX5375fHffd1ncdE3NDsq6inTGJ6MxZ0pLyiu9y/iP5/WH&#10;OWfOC52LmrTK+FE5frN8/27RmlRNqaQ6V5YhiXZpazJeem/SJHGyVI1wIzJKw1mQbYSHandJbkWL&#10;7E2dTMfjT0lLNjeWpHIO1rveyZcxf1Eo6R+LwinP6oyjNh9PG89tOJPlQqQ7K0xZyVMZ4h+qaESl&#10;8eg51Z3wgu1t9UeqppKWHBV+JKlJqCgqqWIP6GYyftPNphRGxV4wHGfOY3L/L618ODxZVuXA7poz&#10;LRpg9F35SrNve793ewYzZtQalyJ0YxDsu8/UIX6wOxhD611hm/BFUwx+TPt4nrDqPJPh0nw6n4/h&#10;kvANCvInr9eNdf6LooYFIeMWEMbJisO9833oEBJe07Su6jrCWOvfDMjZW1Tkwel26KSvOEi+23ax&#10;+6uhmy3lRzRpqaeKM3JdoZB74fyTsOAGigff/SOOoqY243SSOCvJ/vybPcQDMng5a8G1jGssA2f1&#10;Vw0oryezWaBmVGYfr6ZQ7KVne+nR++aWQOYJ9srIKIZ4Xw9iYal5wVKswptwCS3xcsb9IN76nv9Y&#10;KqlWqxgEMhrh7/XGyJA6zDEM+bl7EdackPAA8YEGTor0DSB9bLjpzGrvAUtEK0y5nylQDgqIHPE+&#10;LV3YlEs9Rr3+Gpa/AAAA//8DAFBLAwQUAAYACAAAACEAVSJXQt0AAAAKAQAADwAAAGRycy9kb3du&#10;cmV2LnhtbEyPwU7DMBBE70j8g7VI3KidAKUJcSpU4EwpfIAbL3FIvI5itw18PcsJjrMzmnlbrWc/&#10;iCNOsQukIVsoEEhNsB21Gt7fnq9WIGIyZM0QCDV8YYR1fX5WmdKGE73icZdawSUUS6PBpTSWUsbG&#10;oTdxEUYk9j7C5E1iObXSTubE5X6QuVJL6U1HvODMiBuHTb87eA0r5V/6vsi30d98Z7du8xiexk+t&#10;Ly/mh3sQCef0F4ZffEaHmpn24UA2ikHDdVYwemIjy0FwYKnu+LDXkBdFDrKu5P8X6h8AAAD//wMA&#10;UEsBAi0AFAAGAAgAAAAhALaDOJL+AAAA4QEAABMAAAAAAAAAAAAAAAAAAAAAAFtDb250ZW50X1R5&#10;cGVzXS54bWxQSwECLQAUAAYACAAAACEAOP0h/9YAAACUAQAACwAAAAAAAAAAAAAAAAAvAQAAX3Jl&#10;bHMvLnJlbHNQSwECLQAUAAYACAAAACEAUt0UDS0CAABiBAAADgAAAAAAAAAAAAAAAAAuAgAAZHJz&#10;L2Uyb0RvYy54bWxQSwECLQAUAAYACAAAACEAVSJXQt0AAAAKAQAADwAAAAAAAAAAAAAAAACHBAAA&#10;ZHJzL2Rvd25yZXYueG1sUEsFBgAAAAAEAAQA8wAAAJEFAAAAAA==&#10;" filled="f" stroked="f">
                <v:textbox style="mso-fit-shape-to-text:t">
                  <w:txbxContent>
                    <w:p w:rsidR="00DD6D6B" w:rsidRPr="00063374" w:rsidRDefault="00DD6D6B" w:rsidP="00D47190">
                      <w:pPr>
                        <w:jc w:val="center"/>
                        <w:rPr>
                          <w:sz w:val="14"/>
                          <w:szCs w:val="14"/>
                        </w:rPr>
                      </w:pPr>
                      <w:r w:rsidRPr="00063374">
                        <w:rPr>
                          <w:sz w:val="14"/>
                          <w:szCs w:val="14"/>
                        </w:rPr>
                        <w:t>Evet</w:t>
                      </w:r>
                    </w:p>
                  </w:txbxContent>
                </v:textbox>
              </v:shape>
            </w:pict>
          </mc:Fallback>
        </mc:AlternateContent>
      </w:r>
      <w:r w:rsidRPr="00FE07F4">
        <w:rPr>
          <w:bCs/>
          <w:noProof/>
          <w:color w:val="000000" w:themeColor="text1"/>
        </w:rPr>
        <mc:AlternateContent>
          <mc:Choice Requires="wps">
            <w:drawing>
              <wp:anchor distT="0" distB="0" distL="114300" distR="114300" simplePos="0" relativeHeight="251676672" behindDoc="0" locked="0" layoutInCell="1" allowOverlap="1" wp14:anchorId="47DE7F95" wp14:editId="3DD14534">
                <wp:simplePos x="0" y="0"/>
                <wp:positionH relativeFrom="column">
                  <wp:posOffset>2195275</wp:posOffset>
                </wp:positionH>
                <wp:positionV relativeFrom="paragraph">
                  <wp:posOffset>15875</wp:posOffset>
                </wp:positionV>
                <wp:extent cx="1605" cy="120073"/>
                <wp:effectExtent l="0" t="0" r="36830" b="32385"/>
                <wp:wrapNone/>
                <wp:docPr id="18" name="Düz Bağlayıcı 18"/>
                <wp:cNvGraphicFramePr/>
                <a:graphic xmlns:a="http://schemas.openxmlformats.org/drawingml/2006/main">
                  <a:graphicData uri="http://schemas.microsoft.com/office/word/2010/wordprocessingShape">
                    <wps:wsp>
                      <wps:cNvCnPr/>
                      <wps:spPr>
                        <a:xfrm flipH="1">
                          <a:off x="0" y="0"/>
                          <a:ext cx="1605" cy="120073"/>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256FEF" id="Düz Bağlayıcı 1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85pt,1.25pt" to="17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p+6AEAAKMDAAAOAAAAZHJzL2Uyb0RvYy54bWysU8uO0zAU3SPxD5b3NEmhw0zUdKSZqLDg&#10;UQn4gFvHTiz5Jds0LT/DN8yeHf0wrp1MNcAOsbHuwz6559yT9e1RK3LgPkhrGlotSkq4YbaTpm/o&#10;l8/bF9eUhAimA2UNb+iJB3q7ef5sPbqaL+1gVcc9QRAT6tE1dIjR1UUR2MA1hIV13GBTWK8hYur7&#10;ovMwIrpWxbIsr4rR+s55y3gIWG2nJt1kfCE4ix+FCDwS1VCcLebT53OfzmKzhrr34AbJ5jHgH6bQ&#10;IA1+9ALVQgTy1cu/oLRk3gYr4oJZXVghJOOZA7Kpyj/YfBrA8cwFxQnuIlP4f7Dsw2Hniexwd7gp&#10;Axp31P788Y3cwfm7gtP5gZ0fCPZQqNGFGu/fm52fs+B2PrE+Cq+JUNK9RZysAzIjxyzz6SIzP0bC&#10;sFhdlStKGDYqXOHrlwm7mEASmPMhvuFWkxQ0VEmTNIAaDu9CnK4+XkllY7dSKaxDrQwZG3qzWiZ4&#10;QDcJBRFD7ZBfMD0loHq0KYs+IwarZJdep8fB9/t75ckB0CqvttfVXTtdGqDjU/VmVZazZQLE97ab&#10;ylX5WEcWM0xm9Bt+mrmFMExvcmsmrkz6Ps9unSkmqSdxU7S33SlrXqQMnZDRZ9cmqz3NMX76b21+&#10;AQAA//8DAFBLAwQUAAYACAAAACEAo5f1Qt4AAAAIAQAADwAAAGRycy9kb3ducmV2LnhtbEyPwU7D&#10;MBBE70j8g7VI3KjTNi0oxKkipFwACRG49ObESxwar6PYbdO/ZznBcTSjmTf5bnaDOOEUek8KlosE&#10;BFLrTU+dgs+P6u4BRIiajB48oYILBtgV11e5zow/0zue6tgJLqGQaQU2xjGTMrQWnQ4LPyKx9+Un&#10;pyPLqZNm0mcud4NcJclWOt0TL1g94pPF9lAfnYKq6e1L6avu9eK+sT6U+/Ltea/U7c1cPoKIOMe/&#10;MPziMzoUzNT4I5kgBgXrdHPPUQWrDQj21+mWvzWslynIIpf/DxQ/AAAA//8DAFBLAQItABQABgAI&#10;AAAAIQC2gziS/gAAAOEBAAATAAAAAAAAAAAAAAAAAAAAAABbQ29udGVudF9UeXBlc10ueG1sUEsB&#10;Ai0AFAAGAAgAAAAhADj9If/WAAAAlAEAAAsAAAAAAAAAAAAAAAAALwEAAF9yZWxzLy5yZWxzUEsB&#10;Ai0AFAAGAAgAAAAhAM6J6n7oAQAAowMAAA4AAAAAAAAAAAAAAAAALgIAAGRycy9lMm9Eb2MueG1s&#10;UEsBAi0AFAAGAAgAAAAhAKOX9ULeAAAACAEAAA8AAAAAAAAAAAAAAAAAQgQAAGRycy9kb3ducmV2&#10;LnhtbFBLBQYAAAAABAAEAPMAAABNBQAAAAA=&#10;" strokecolor="#4a7ebb"/>
            </w:pict>
          </mc:Fallback>
        </mc:AlternateContent>
      </w: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78720" behindDoc="0" locked="0" layoutInCell="1" allowOverlap="1" wp14:anchorId="2058C012" wp14:editId="07CD46C3">
                <wp:simplePos x="0" y="0"/>
                <wp:positionH relativeFrom="column">
                  <wp:posOffset>2206487</wp:posOffset>
                </wp:positionH>
                <wp:positionV relativeFrom="paragraph">
                  <wp:posOffset>77470</wp:posOffset>
                </wp:positionV>
                <wp:extent cx="9950" cy="147320"/>
                <wp:effectExtent l="76200" t="0" r="66675" b="62230"/>
                <wp:wrapNone/>
                <wp:docPr id="20" name="Düz Ok Bağlayıcısı 20"/>
                <wp:cNvGraphicFramePr/>
                <a:graphic xmlns:a="http://schemas.openxmlformats.org/drawingml/2006/main">
                  <a:graphicData uri="http://schemas.microsoft.com/office/word/2010/wordprocessingShape">
                    <wps:wsp>
                      <wps:cNvCnPr/>
                      <wps:spPr>
                        <a:xfrm>
                          <a:off x="0" y="0"/>
                          <a:ext cx="9950" cy="1473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9B1FE4" id="Düz Ok Bağlayıcısı 20" o:spid="_x0000_s1026" type="#_x0000_t32" style="position:absolute;margin-left:173.75pt;margin-top:6.1pt;width:.8pt;height:1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VT5wEAAAAEAAAOAAAAZHJzL2Uyb0RvYy54bWysU0uOEzEQ3SNxB8t70kn4TpTOSCTABjER&#10;nwPUuO20hX8qm3Say3CG7NmRg1F2Jz0IEBKITXXbrvfq1XN5eX2whu0lRu1dzWeTKWfSCd9ot6v5&#10;h/cvHzzjLCZwDRjvZM17Gfn16v69ZRcWcu5bbxqJjEhcXHSh5m1KYVFVUbTSQpz4IB0dKo8WEi1x&#10;VzUIHbFbU82n0ydV57EJ6IWMkXY3wyFfFX6lpEg3SkWZmKk5aUslYom3OVarJSx2CKHV4iwD/kGF&#10;Be2o6Ei1gQTsE+pfqKwW6KNXaSK8rbxSWsjSA3Uzm/7UzbsWgiy9kDkxjDbF/0cr3uy3yHRT8znZ&#10;48DSHW2+ff3Mbj6y53D6YqA/HcXpGE9HRhlkVxfiglBrt8XzKoYt5t4PCm3+UlfsUCzuR4vlITFB&#10;m1dXj6mOoIPZo6cPB8bqDhowplfSW5Z/ah4Tgt61ae2do6v0OCsmw/51TFScgBdArmtcjgm0eeEa&#10;lvpAvQCi77Jsys3nVZY/CC5/qTdywL6VinwgiUONMoFybZDtgWYHhJAuzUYmys4wpY0ZgdMi7o/A&#10;c36GyjKdfwMeEaWyd2kEW+08/q56OlwkqyH/4sDQd7bg1jd9ucpiDY1Z8er8JPIc/7gu8LuHu/oO&#10;AAD//wMAUEsDBBQABgAIAAAAIQDRPRxY3wAAAAkBAAAPAAAAZHJzL2Rvd25yZXYueG1sTI/BSsNA&#10;EIbvgu+wjNCb3SRN1cZsihQqeFAwFbxus2M2NDsbstsmvr3jSW8z/B//fFNuZ9eLC46h86QgXSYg&#10;kBpvOmoVfBz2tw8gQtRkdO8JFXxjgG11fVXqwviJ3vFSx1ZwCYVCK7AxDoWUobHodFj6AYmzLz86&#10;HXkdW2lGPXG562WWJHfS6Y74gtUD7iw2p/rsFOyT+vnwOcehO7Vvg51eXjHFjVKLm/npEUTEOf7B&#10;8KvP6lCx09GfyQTRK1jl92tGOcgyEAys8k0K4sjDOgdZlfL/B9UPAAAA//8DAFBLAQItABQABgAI&#10;AAAAIQC2gziS/gAAAOEBAAATAAAAAAAAAAAAAAAAAAAAAABbQ29udGVudF9UeXBlc10ueG1sUEsB&#10;Ai0AFAAGAAgAAAAhADj9If/WAAAAlAEAAAsAAAAAAAAAAAAAAAAALwEAAF9yZWxzLy5yZWxzUEsB&#10;Ai0AFAAGAAgAAAAhAEiVdVPnAQAAAAQAAA4AAAAAAAAAAAAAAAAALgIAAGRycy9lMm9Eb2MueG1s&#10;UEsBAi0AFAAGAAgAAAAhANE9HFjfAAAACQEAAA8AAAAAAAAAAAAAAAAAQQQAAGRycy9kb3ducmV2&#10;LnhtbFBLBQYAAAAABAAEAPMAAABNBQAAAAA=&#10;" strokecolor="#5b9bd5 [3204]" strokeweight=".5pt">
                <v:stroke endarrow="open" joinstyle="miter"/>
              </v:shape>
            </w:pict>
          </mc:Fallback>
        </mc:AlternateContent>
      </w: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80768" behindDoc="0" locked="0" layoutInCell="1" allowOverlap="1" wp14:anchorId="6920609B" wp14:editId="1A271C3D">
                <wp:simplePos x="0" y="0"/>
                <wp:positionH relativeFrom="column">
                  <wp:posOffset>-59527</wp:posOffset>
                </wp:positionH>
                <wp:positionV relativeFrom="paragraph">
                  <wp:posOffset>90170</wp:posOffset>
                </wp:positionV>
                <wp:extent cx="716280" cy="629920"/>
                <wp:effectExtent l="0" t="0" r="26670" b="17780"/>
                <wp:wrapNone/>
                <wp:docPr id="22" name="Akış Çizelgesi: Bağlayıcı 22"/>
                <wp:cNvGraphicFramePr/>
                <a:graphic xmlns:a="http://schemas.openxmlformats.org/drawingml/2006/main">
                  <a:graphicData uri="http://schemas.microsoft.com/office/word/2010/wordprocessingShape">
                    <wps:wsp>
                      <wps:cNvSpPr/>
                      <wps:spPr>
                        <a:xfrm>
                          <a:off x="0" y="0"/>
                          <a:ext cx="716280" cy="629920"/>
                        </a:xfrm>
                        <a:prstGeom prst="flowChartConnector">
                          <a:avLst/>
                        </a:prstGeom>
                        <a:solidFill>
                          <a:sysClr val="window" lastClr="FFFFFF"/>
                        </a:solidFill>
                        <a:ln w="25400" cap="flat" cmpd="sng" algn="ctr">
                          <a:solidFill>
                            <a:srgbClr val="F79646"/>
                          </a:solidFill>
                          <a:prstDash val="solid"/>
                        </a:ln>
                        <a:effectLst/>
                      </wps:spPr>
                      <wps:txbx>
                        <w:txbxContent>
                          <w:p w:rsidR="00DD6D6B" w:rsidRPr="00063374" w:rsidRDefault="00DD6D6B" w:rsidP="00D47190">
                            <w:pPr>
                              <w:jc w:val="center"/>
                              <w:rPr>
                                <w:sz w:val="14"/>
                                <w:szCs w:val="14"/>
                              </w:rPr>
                            </w:pPr>
                            <w:r w:rsidRPr="00063374">
                              <w:rPr>
                                <w:sz w:val="14"/>
                                <w:szCs w:val="14"/>
                              </w:rPr>
                              <w:t>Tehdit Kaynağı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0609B"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22" o:spid="_x0000_s1034" type="#_x0000_t120" style="position:absolute;left:0;text-align:left;margin-left:-4.7pt;margin-top:7.1pt;width:56.4pt;height:4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CXTowIAACEFAAAOAAAAZHJzL2Uyb0RvYy54bWysVEtu2zAQ3RfoHQjuG9mC48RC5MB14KJA&#10;kARIiqzHFCURpUiWpC07F+gxcgafoe69OqQU59Osinohz5DzffOGZ+ebRpI1t05oldPh0YASrpgu&#10;hKpy+u1u8emUEudBFSC14jndckfPpx8/nLUm46mutSy4JRhEuaw1Oa29N1mSOFbzBtyRNlzhZalt&#10;Ax5VWyWFhRajNzJJB4Nx0mpbGKsZdw5PL7pLOo3xy5Izf12Wjnsic4q1+fi18bsM32R6BlllwdSC&#10;9WXAP1TRgFCY9BDqAjyQlRV/hWoEs9rp0h8x3SS6LAXjsQfsZjh4081tDYbHXhAcZw4wuf8Xll2t&#10;bywRRU7TlBIFDc5o9n2/+/1Ifv0UD1xW3ImMfIb9o4Ttfsf2O4KWCFtrXIbet+bG9ppDMWCwKW0T&#10;/rE7solQbw9Q840nDA9PhuP0FAfC8GqcTiZpHEXy7Gys81+4bkgQclpK3c5rsH6ulcKpahvhhvWl&#10;85geHZ8cQmanpSgWQsqobN1cWrIGpAAyp9AtJRKcx8OcLuIv9IMhXrlJRVpE5Xg0CGUCcrOU4FFs&#10;DKLlVEUJyApJz3xXyytvZ6vlIeviZDIejd9LEoq+AFd31cUIvZlUoXYeKdz3GBDvMA6S3yw3cXCn&#10;wSOcLHWxxWFa3bHcGbYQGP8Se70Bi7TGRnBV/TV+Ap451b1ESa3tw3vnwR7ZhreUtLgm2PmPFViO&#10;EH5VyMPJcDQKexWV0fEJzpHYlzfLlzdq1cw1jmGIj4JhUQz2Xj6JpdXNPW70LGTFK1AMc3cY98rc&#10;d+uLbwLjs1k0w10y4C/VrWEheEAuIHu3uQdregZ5pN6VflopyN5Qp7MNnkrPVl6XIvLqGVdkSFBw&#10;DyNX+jcjLPpLPVo9v2zTPwAAAP//AwBQSwMEFAAGAAgAAAAhAB/+A9TaAAAACQEAAA8AAABkcnMv&#10;ZG93bnJldi54bWxMT9FOwkAQfDfxHy5r4htcQaJYeyWG6AcIROVt6a1tQ2+v9A7a/r3Lk77Nzkxm&#10;Z7LV4Bp1oS7Ung3Mpgko4sLbmksDu+37ZAkqRGSLjWcyMFKAVX57k2Fqfc8fdNnEUkkIhxQNVDG2&#10;qdahqMhhmPqWWLQf3zmMcnalth32Eu4aPU+SR+2wZvlQYUvriorj5uwMHGMov7e6/3o6jTZ84n59&#10;Gt9GY+7vhtcXUJGG+GeGa32pDrl0Ovgz26AaA5PnhTiFX8xBXfXkQYiDgJkAnWf6/4L8FwAA//8D&#10;AFBLAQItABQABgAIAAAAIQC2gziS/gAAAOEBAAATAAAAAAAAAAAAAAAAAAAAAABbQ29udGVudF9U&#10;eXBlc10ueG1sUEsBAi0AFAAGAAgAAAAhADj9If/WAAAAlAEAAAsAAAAAAAAAAAAAAAAALwEAAF9y&#10;ZWxzLy5yZWxzUEsBAi0AFAAGAAgAAAAhABjUJdOjAgAAIQUAAA4AAAAAAAAAAAAAAAAALgIAAGRy&#10;cy9lMm9Eb2MueG1sUEsBAi0AFAAGAAgAAAAhAB/+A9TaAAAACQEAAA8AAAAAAAAAAAAAAAAA/QQA&#10;AGRycy9kb3ducmV2LnhtbFBLBQYAAAAABAAEAPMAAAAEBgAAAAA=&#10;" fillcolor="window" strokecolor="#f79646" strokeweight="2pt">
                <v:textbox>
                  <w:txbxContent>
                    <w:p w:rsidR="00DD6D6B" w:rsidRPr="00063374" w:rsidRDefault="00DD6D6B" w:rsidP="00D47190">
                      <w:pPr>
                        <w:jc w:val="center"/>
                        <w:rPr>
                          <w:sz w:val="14"/>
                          <w:szCs w:val="14"/>
                        </w:rPr>
                      </w:pPr>
                      <w:r w:rsidRPr="00063374">
                        <w:rPr>
                          <w:sz w:val="14"/>
                          <w:szCs w:val="14"/>
                        </w:rPr>
                        <w:t>Tehdit Kaynağı</w:t>
                      </w:r>
                    </w:p>
                  </w:txbxContent>
                </v:textbox>
              </v:shape>
            </w:pict>
          </mc:Fallback>
        </mc:AlternateContent>
      </w:r>
      <w:r w:rsidRPr="00FE07F4">
        <w:rPr>
          <w:bCs/>
          <w:noProof/>
          <w:color w:val="000000" w:themeColor="text1"/>
        </w:rPr>
        <mc:AlternateContent>
          <mc:Choice Requires="wps">
            <w:drawing>
              <wp:anchor distT="0" distB="0" distL="114300" distR="114300" simplePos="0" relativeHeight="251679744" behindDoc="0" locked="0" layoutInCell="1" allowOverlap="1" wp14:anchorId="69730249" wp14:editId="7C2B9836">
                <wp:simplePos x="0" y="0"/>
                <wp:positionH relativeFrom="column">
                  <wp:posOffset>1823085</wp:posOffset>
                </wp:positionH>
                <wp:positionV relativeFrom="paragraph">
                  <wp:posOffset>104775</wp:posOffset>
                </wp:positionV>
                <wp:extent cx="782320" cy="690880"/>
                <wp:effectExtent l="0" t="0" r="17780" b="13970"/>
                <wp:wrapNone/>
                <wp:docPr id="21" name="Akış Çizelgesi: Bağlayıcı 21"/>
                <wp:cNvGraphicFramePr/>
                <a:graphic xmlns:a="http://schemas.openxmlformats.org/drawingml/2006/main">
                  <a:graphicData uri="http://schemas.microsoft.com/office/word/2010/wordprocessingShape">
                    <wps:wsp>
                      <wps:cNvSpPr/>
                      <wps:spPr>
                        <a:xfrm>
                          <a:off x="0" y="0"/>
                          <a:ext cx="782320" cy="69088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DD6D6B" w:rsidRPr="00063374" w:rsidRDefault="00DD6D6B" w:rsidP="00D47190">
                            <w:pPr>
                              <w:jc w:val="center"/>
                              <w:rPr>
                                <w:sz w:val="14"/>
                                <w:szCs w:val="14"/>
                              </w:rPr>
                            </w:pPr>
                            <w:r w:rsidRPr="00063374">
                              <w:rPr>
                                <w:sz w:val="14"/>
                                <w:szCs w:val="14"/>
                              </w:rPr>
                              <w:t>Açıklık ve saldırı mevcut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30249" id="Akış Çizelgesi: Bağlayıcı 21" o:spid="_x0000_s1035" type="#_x0000_t120" style="position:absolute;left:0;text-align:left;margin-left:143.55pt;margin-top:8.25pt;width:61.6pt;height:5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TCmQIAAEkFAAAOAAAAZHJzL2Uyb0RvYy54bWysVF1OGzEQfq/UO1h+L5ukFMKKDUqDqCoh&#10;QIWKZ8drZy28Htd2sgkX4BicgTM0vVfH3s1CKU9VX7yenfnm55sZH5+sa01WwnkFpqDDvQElwnAo&#10;lVkU9PvN2YcxJT4wUzINRhR0Izw9mbx/d9zYXIygAl0KR9CJ8XljC1qFYPMs87wSNfN7YIVBpQRX&#10;s4CiW2SlYw16r3U2GgwOsgZcaR1w4T3+PW2VdJL8Syl4uJTSi0B0QTG3kE6Xznk8s8kxyxeO2Urx&#10;Lg32D1nUTBkM2rs6ZYGRpVN/uaoVd+BBhj0OdQZSKi5SDVjNcPCqmuuKWZFqQXK87Wny/88tv1hd&#10;OaLKgo6GlBhWY4+md9unX4/k54O6F3ohvMrJZ7Z91GyzfeLbJ4KWSFtjfY7oa3vlOsnjNXKwlq6O&#10;X6yOrBPVm55qsQ6E48/D8ejjCBvCUXVwNBiPUyuyZ7B1PnwRUJN4KajU0Mwq5sIMjMGugkt0s9W5&#10;DxgegTsACjG1Npl0CxstYj7afBMSa8Xwo4ROUyZm2pEVw/lgnAsTDmJx6C9ZR5hUWvfA4VtAHRIj&#10;COpsI0yk6euBg7eAf0bsESkqmNCDa2W6gl+lXN71kVv7XfVtzbH8sJ6vU4OPdl2bQ7nBpjtot8Fb&#10;fqaQ5HPmwxVzOP7YF1zpcIlH5L2g0N0oqcDdv/U/2uNUopaSBtepoP7HkjlBif5qcF6Phvv7cf+S&#10;sP/pMPbevdTMX2rMsp4BdgRHErNL12gf9O4qHdS3uPnTGBVVzHCMXVAe3E6YhXbN8e3gYjpNZrhz&#10;loVzc215dB55jmNzs75lznaTFnBEL2C3eix/NWKtbUQamC4DSJXmLzLd8tp1APc1jVH3tsQH4aWc&#10;rJ5fwMlvAAAA//8DAFBLAwQUAAYACAAAACEADTUw9+IAAAAKAQAADwAAAGRycy9kb3ducmV2Lnht&#10;bEyPy07DMBBF90j8gzVIbBB1Hm1ahThVVMQCCVWiYdHsprFJImI7st02/D3DCpYz9+rMmWI765Fd&#10;lPODNQLiRQRMmdbKwXQCPuqXxw0wH9BIHK1RAr6Vh215e1NgLu3VvKvLIXSMIMbnKKAPYco5922v&#10;NPqFnZSh7NM6jYFG13Hp8EpwPfIkijKucTB0ocdJ7XrVfh3OmihpNbzusvoZj02zr2rXvD0sGyHu&#10;7+bqCVhQc/grw68+qUNJTid7NtKzUUCyWcdUpSBbAaPCMo5SYCdaJKsUeFnw/y+UPwAAAP//AwBQ&#10;SwECLQAUAAYACAAAACEAtoM4kv4AAADhAQAAEwAAAAAAAAAAAAAAAAAAAAAAW0NvbnRlbnRfVHlw&#10;ZXNdLnhtbFBLAQItABQABgAIAAAAIQA4/SH/1gAAAJQBAAALAAAAAAAAAAAAAAAAAC8BAABfcmVs&#10;cy8ucmVsc1BLAQItABQABgAIAAAAIQDRwLTCmQIAAEkFAAAOAAAAAAAAAAAAAAAAAC4CAABkcnMv&#10;ZTJvRG9jLnhtbFBLAQItABQABgAIAAAAIQANNTD34gAAAAoBAAAPAAAAAAAAAAAAAAAAAPMEAABk&#10;cnMvZG93bnJldi54bWxQSwUGAAAAAAQABADzAAAAAgYAAAAA&#10;" fillcolor="white [3201]" strokecolor="#70ad47 [3209]" strokeweight="1pt">
                <v:stroke joinstyle="miter"/>
                <v:textbox>
                  <w:txbxContent>
                    <w:p w:rsidR="00DD6D6B" w:rsidRPr="00063374" w:rsidRDefault="00DD6D6B" w:rsidP="00D47190">
                      <w:pPr>
                        <w:jc w:val="center"/>
                        <w:rPr>
                          <w:sz w:val="14"/>
                          <w:szCs w:val="14"/>
                        </w:rPr>
                      </w:pPr>
                      <w:r w:rsidRPr="00063374">
                        <w:rPr>
                          <w:sz w:val="14"/>
                          <w:szCs w:val="14"/>
                        </w:rPr>
                        <w:t>Açıklık ve saldırı mevcut</w:t>
                      </w:r>
                    </w:p>
                  </w:txbxContent>
                </v:textbox>
              </v:shape>
            </w:pict>
          </mc:Fallback>
        </mc:AlternateContent>
      </w:r>
    </w:p>
    <w:p w:rsidR="00D47190" w:rsidRPr="00FE07F4" w:rsidRDefault="00D47190" w:rsidP="00472028">
      <w:pPr>
        <w:rPr>
          <w:bCs/>
          <w:color w:val="000000" w:themeColor="text1"/>
        </w:rPr>
      </w:pP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81792" behindDoc="0" locked="0" layoutInCell="1" allowOverlap="1" wp14:anchorId="2F7B4CD3" wp14:editId="283F0236">
                <wp:simplePos x="0" y="0"/>
                <wp:positionH relativeFrom="column">
                  <wp:posOffset>665480</wp:posOffset>
                </wp:positionH>
                <wp:positionV relativeFrom="paragraph">
                  <wp:posOffset>110490</wp:posOffset>
                </wp:positionV>
                <wp:extent cx="1133475" cy="9525"/>
                <wp:effectExtent l="0" t="76200" r="9525" b="104775"/>
                <wp:wrapNone/>
                <wp:docPr id="23" name="Düz Ok Bağlayıcısı 23"/>
                <wp:cNvGraphicFramePr/>
                <a:graphic xmlns:a="http://schemas.openxmlformats.org/drawingml/2006/main">
                  <a:graphicData uri="http://schemas.microsoft.com/office/word/2010/wordprocessingShape">
                    <wps:wsp>
                      <wps:cNvCnPr/>
                      <wps:spPr>
                        <a:xfrm>
                          <a:off x="0" y="0"/>
                          <a:ext cx="11334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8C4F78" id="Düz Ok Bağlayıcısı 23" o:spid="_x0000_s1026" type="#_x0000_t32" style="position:absolute;margin-left:52.4pt;margin-top:8.7pt;width:89.25pt;height:.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pu6AEAAAEEAAAOAAAAZHJzL2Uyb0RvYy54bWysU82O0zAQviPxDpbvNE1Lga2arkQLXBBb&#10;wfIAXsduLPynsWkSXoZn6J3b9sEYO20WARICcZnEnvm+mflmvLrujCYHAUE5W9FyMqVEWO5qZfcV&#10;/Xj7+skLSkJktmbaWVHRXgR6vX78aNX6pZi5xulaAEESG5atr2gTo18WReCNMCxMnBcWndKBYRGP&#10;sC9qYC2yG13MptNnReug9uC4CAFvt4OTrjO/lILHGymDiERXFGuL2UK2d8kW6xVb7oH5RvFzGewf&#10;qjBMWUw6Um1ZZOQzqF+ojOLggpNxwp0pnJSKi9wDdlNOf+rmQ8O8yL2gOMGPMoX/R8vfHXZAVF3R&#10;2ZwSywzOaHv/7Qu5+URestNXzfrTkZ+O4XQkGIFytT4sEbWxOzifgt9B6r2TYNIXuyJdlrgfJRZd&#10;JBwvy3I+f/p8QQlH39VitkiUxQPWQ4hvhDMk/VQ0RGBq38SNsxZn6aDMKrPD2xAH4AWQEmubbGRK&#10;v7I1ib3HZhiAa89Jkr9I9Q8V57/YazFg3wuJQqQac468gmKjgRwYLg/jXNhYjkwYnWBSaT0Cp38G&#10;nuMTVOT1/BvwiMiZnY0j2Cjr4HfZY3cpWQ7xFwWGvpMEd67u8yyzNLhneSDnN5EW+cdzhj+83PV3&#10;AAAA//8DAFBLAwQUAAYACAAAACEAoGAZzd4AAAAJAQAADwAAAGRycy9kb3ducmV2LnhtbEyPzU7D&#10;MBCE70i8g7WVuFG7P4I0xKkQUpE4gNQUiasbb5Oo8dqK3Sa8PcsJbju7o9lviu3kenHFIXaeNCzm&#10;CgRS7W1HjYbPw+4+AxGTIWt6T6jhGyNsy9ubwuTWj7THa5UawSEUc6OhTSnkUsa6RWfi3Ackvp38&#10;4ExiOTTSDmbkcNfLpVIP0pmO+ENrAr60WJ+ri9OwU9Xr4WtKoTs3H6Ed395xgRut72bT8xOIhFP6&#10;M8MvPqNDyUxHfyEbRc9arRk98fC4BsGGZbZagTjyItuALAv5v0H5AwAA//8DAFBLAQItABQABgAI&#10;AAAAIQC2gziS/gAAAOEBAAATAAAAAAAAAAAAAAAAAAAAAABbQ29udGVudF9UeXBlc10ueG1sUEsB&#10;Ai0AFAAGAAgAAAAhADj9If/WAAAAlAEAAAsAAAAAAAAAAAAAAAAALwEAAF9yZWxzLy5yZWxzUEsB&#10;Ai0AFAAGAAgAAAAhAFx0Cm7oAQAAAQQAAA4AAAAAAAAAAAAAAAAALgIAAGRycy9lMm9Eb2MueG1s&#10;UEsBAi0AFAAGAAgAAAAhAKBgGc3eAAAACQEAAA8AAAAAAAAAAAAAAAAAQgQAAGRycy9kb3ducmV2&#10;LnhtbFBLBQYAAAAABAAEAPMAAABNBQAAAAA=&#10;" strokecolor="#5b9bd5 [3204]" strokeweight=".5pt">
                <v:stroke endarrow="open" joinstyle="miter"/>
              </v:shape>
            </w:pict>
          </mc:Fallback>
        </mc:AlternateContent>
      </w:r>
    </w:p>
    <w:p w:rsidR="00D47190" w:rsidRPr="00FE07F4" w:rsidRDefault="00D47190" w:rsidP="00472028">
      <w:pPr>
        <w:rPr>
          <w:bCs/>
          <w:color w:val="000000" w:themeColor="text1"/>
        </w:rPr>
      </w:pPr>
    </w:p>
    <w:p w:rsidR="00D47190" w:rsidRPr="00FE07F4" w:rsidRDefault="00D47190" w:rsidP="00472028">
      <w:pPr>
        <w:rPr>
          <w:bCs/>
          <w:color w:val="000000" w:themeColor="text1"/>
        </w:rPr>
      </w:pP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82816" behindDoc="0" locked="0" layoutInCell="1" allowOverlap="1" wp14:anchorId="14449701" wp14:editId="2661BC7C">
                <wp:simplePos x="0" y="0"/>
                <wp:positionH relativeFrom="column">
                  <wp:posOffset>2183790</wp:posOffset>
                </wp:positionH>
                <wp:positionV relativeFrom="paragraph">
                  <wp:posOffset>60325</wp:posOffset>
                </wp:positionV>
                <wp:extent cx="511" cy="167640"/>
                <wp:effectExtent l="95250" t="0" r="57150" b="60960"/>
                <wp:wrapNone/>
                <wp:docPr id="24" name="Düz Ok Bağlayıcısı 24"/>
                <wp:cNvGraphicFramePr/>
                <a:graphic xmlns:a="http://schemas.openxmlformats.org/drawingml/2006/main">
                  <a:graphicData uri="http://schemas.microsoft.com/office/word/2010/wordprocessingShape">
                    <wps:wsp>
                      <wps:cNvCnPr/>
                      <wps:spPr>
                        <a:xfrm flipH="1">
                          <a:off x="0" y="0"/>
                          <a:ext cx="511" cy="1676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4F806F9" id="Düz Ok Bağlayıcısı 24" o:spid="_x0000_s1026" type="#_x0000_t32" style="position:absolute;margin-left:171.95pt;margin-top:4.75pt;width:.05pt;height:13.2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Sl8AEAAAkEAAAOAAAAZHJzL2Uyb0RvYy54bWysU0uOEzEQ3SNxB8t70t3REFArnZFI+CwQ&#10;E/E5gMdtpy38U9mk01yGM2TPjhxsyu6kZwQICcTG8qfeq3qvysvrg9FkLyAoZxtazUpKhOWuVXbX&#10;0E8fXz15TkmIzLZMOysaOohAr1ePHy17X4u565xuBRAksaHufUO7GH1dFIF3wrAwc15YfJQODIt4&#10;hF3RAuuR3ehiXpaLonfQenBchIC3m/GRrjK/lILHGymDiEQ3FGuLeYW83qa1WC1ZvQPmO8XPZbB/&#10;qMIwZTHpRLVhkZEvoH6hMoqDC07GGXemcFIqLrIGVFOVP6n50DEvshY0J/jJpvD/aPm7/RaIahs6&#10;v6LEMoM92vz4/pXcfCYv2OmbZsPpyE/HcDoSjEC7eh9qRK3tFs6n4LeQtB8kGCK18m9wErIbqI8c&#10;stnDZLY4RMLx8mlVUcLxvlo8W1zlThQjR+LyEOJr4QxJm4aGCEzturh21mJPHYz8bP82RKwCgRdA&#10;Amub1siUfmlbEgePohiA61P9GJvei6RjrDzv4qDFiH0vJBqCFY458iiKtQayZzhEjHNhYzUxYXSC&#10;SaX1BCyz+D8Cz/EJKvKY/g14QuTMzsYJbJR18Lvs8XApWY7xFwdG3cmCW9cOuafZGpy37NX5b6SB&#10;fnjO8PsfvLoDAAD//wMAUEsDBBQABgAIAAAAIQCwXCWl3gAAAAgBAAAPAAAAZHJzL2Rvd25yZXYu&#10;eG1sTI/BTsMwEETvSPyDtUjcqANJEQlxqqpQiQMXAlWvbrzEUWI7sp0m8PUsJ7jtaEazb8rNYgZ2&#10;Rh86ZwXcrhJgaBunOtsK+Hjf3zwAC1FaJQdnUcAXBthUlxelLJSb7Rue69gyKrGhkAJ0jGPBeWg0&#10;GhlWbkRL3qfzRkaSvuXKy5nKzcDvkuSeG9lZ+qDliDuNTV9PRsDT93Hqk5ft6+xivT8s+hl3vhfi&#10;+mrZPgKLuMS/MPziEzpUxHRyk1WBDQLSLM0pKiBfAyM/zTLadqJjnQOvSv5/QPUDAAD//wMAUEsB&#10;Ai0AFAAGAAgAAAAhALaDOJL+AAAA4QEAABMAAAAAAAAAAAAAAAAAAAAAAFtDb250ZW50X1R5cGVz&#10;XS54bWxQSwECLQAUAAYACAAAACEAOP0h/9YAAACUAQAACwAAAAAAAAAAAAAAAAAvAQAAX3JlbHMv&#10;LnJlbHNQSwECLQAUAAYACAAAACEAfSCEpfABAAAJBAAADgAAAAAAAAAAAAAAAAAuAgAAZHJzL2Uy&#10;b0RvYy54bWxQSwECLQAUAAYACAAAACEAsFwlpd4AAAAIAQAADwAAAAAAAAAAAAAAAABKBAAAZHJz&#10;L2Rvd25yZXYueG1sUEsFBgAAAAAEAAQA8wAAAFUFAAAAAA==&#10;" strokecolor="#5b9bd5 [3204]" strokeweight=".5pt">
                <v:stroke endarrow="open" joinstyle="miter"/>
              </v:shape>
            </w:pict>
          </mc:Fallback>
        </mc:AlternateContent>
      </w: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83840" behindDoc="0" locked="0" layoutInCell="1" allowOverlap="1" wp14:anchorId="0E88A097" wp14:editId="2A857588">
                <wp:simplePos x="0" y="0"/>
                <wp:positionH relativeFrom="column">
                  <wp:posOffset>1812925</wp:posOffset>
                </wp:positionH>
                <wp:positionV relativeFrom="paragraph">
                  <wp:posOffset>117475</wp:posOffset>
                </wp:positionV>
                <wp:extent cx="746760" cy="665480"/>
                <wp:effectExtent l="0" t="0" r="15240" b="20320"/>
                <wp:wrapNone/>
                <wp:docPr id="25" name="Akış Çizelgesi: Bağlayıcı 25"/>
                <wp:cNvGraphicFramePr/>
                <a:graphic xmlns:a="http://schemas.openxmlformats.org/drawingml/2006/main">
                  <a:graphicData uri="http://schemas.microsoft.com/office/word/2010/wordprocessingShape">
                    <wps:wsp>
                      <wps:cNvSpPr/>
                      <wps:spPr>
                        <a:xfrm>
                          <a:off x="0" y="0"/>
                          <a:ext cx="746760" cy="665480"/>
                        </a:xfrm>
                        <a:prstGeom prst="flowChartConnector">
                          <a:avLst/>
                        </a:prstGeom>
                        <a:solidFill>
                          <a:sysClr val="window" lastClr="FFFFFF"/>
                        </a:solidFill>
                        <a:ln w="25400" cap="flat" cmpd="sng" algn="ctr">
                          <a:solidFill>
                            <a:srgbClr val="F79646"/>
                          </a:solidFill>
                          <a:prstDash val="solid"/>
                        </a:ln>
                        <a:effectLst/>
                      </wps:spPr>
                      <wps:txbx>
                        <w:txbxContent>
                          <w:p w:rsidR="00DD6D6B" w:rsidRPr="00063374" w:rsidRDefault="00DD6D6B" w:rsidP="00D47190">
                            <w:pPr>
                              <w:jc w:val="center"/>
                              <w:rPr>
                                <w:sz w:val="14"/>
                                <w:szCs w:val="14"/>
                              </w:rPr>
                            </w:pPr>
                            <w:r w:rsidRPr="00063374">
                              <w:rPr>
                                <w:sz w:val="14"/>
                                <w:szCs w:val="14"/>
                              </w:rPr>
                              <w:t>Risk Mevcut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8A097" id="Akış Çizelgesi: Bağlayıcı 25" o:spid="_x0000_s1036" type="#_x0000_t120" style="position:absolute;left:0;text-align:left;margin-left:142.75pt;margin-top:9.25pt;width:58.8pt;height:5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VWogIAACIFAAAOAAAAZHJzL2Uyb0RvYy54bWysVEtu2zAQ3RfoHQjuG9mGIidC5MB14KJA&#10;kARIiqzHFPVBKZIlaUvOBXqMnMFnqHuvDinF+TSrol7IM+R837zh2XnXCLLhxtZKZnR8NKKES6by&#10;WpYZ/Xa3/HRCiXUgcxBK8oxuuaXns48fzlqd8omqlMi5IRhE2rTVGa2c02kUWVbxBuyR0lziZaFM&#10;Aw5VU0a5gRajNyKajEZJ1CqTa6MYtxZPL/pLOgvxi4Izd10UljsiMoq1ufA14bvy32h2BmlpQFc1&#10;G8qAf6iigVpi0kOoC3BA1qb+K1RTM6OsKtwRU02kiqJmPPSA3YxHb7q5rUDz0AuCY/UBJvv/wrKr&#10;zY0hdZ7RyTElEhqc0fz7fvf7kfz6WT9wUXJbp+Qz7B8FbPc7tt8RtETYWm1T9L7VN2bQLIoeg64w&#10;jf/H7kgXoN4eoOadIwwPp3EyTXAgDK+S5Dg+CaOInp21se4LVw3xQkYLodpFBcYtlJQ4VWUC3LC5&#10;tA7To+OTg89slajzZS1EULZ2IQzZAFIAmZOrlhIB1uFhRpfh5/vBEK/chCStRyUe+TIBuVkIcCg2&#10;GtGysqQERImkZ66v5ZW3NeXqkHU5PU3i5L0kvugLsFVfXYgwmAnpa+eBwkOPHvEeYy+5btWFwY0D&#10;dP5opfItTtOonuZWs2WNCS6x2RswyGvsBHfVXePHA5pRNUiUVMo8vHfu7ZFueEtJi3uCrf9Yg+GI&#10;4VeJRDwdx7FfrKDEx9MJKublzerljVw3C4VzGOOroFkQvb0TT2JhVHOPKz33WfEKJMPcPciDsnD9&#10;/uKjwPh8HsxwmTS4S3mrmQ/uofPQ3nX3YPRAIYfcu1JPOwXpG+70tt5TqvnaqaIOxHrGFSniFVzE&#10;QJbh0fCb/lIPVs9P2+wPAAAA//8DAFBLAwQUAAYACAAAACEACIfJgd8AAAAKAQAADwAAAGRycy9k&#10;b3ducmV2LnhtbEyPwU7DMBBE70j9B2srcaNOE1qiEKdCFXwAbVXgto2XJGpsp7HbJH/PcoLTandG&#10;s2/yzWhacaPeN84qWC4iEGRLpxtbKTjs3x5SED6g1dg6Swom8rApZnc5ZtoN9p1uu1AJDrE+QwV1&#10;CF0mpS9rMugXriPL2rfrDQZe+0rqHgcON62Mo2gtDTaWP9TY0bam8ry7GgXn4KvPvRw+ni6T9kf8&#10;2l6m10mp+/n48gwi0Bj+zPCLz+hQMNPJXa32olUQp6sVW1lIebLhMUqWIE58iJMEZJHL/xWKHwAA&#10;AP//AwBQSwECLQAUAAYACAAAACEAtoM4kv4AAADhAQAAEwAAAAAAAAAAAAAAAAAAAAAAW0NvbnRl&#10;bnRfVHlwZXNdLnhtbFBLAQItABQABgAIAAAAIQA4/SH/1gAAAJQBAAALAAAAAAAAAAAAAAAAAC8B&#10;AABfcmVscy8ucmVsc1BLAQItABQABgAIAAAAIQAbZfVWogIAACIFAAAOAAAAAAAAAAAAAAAAAC4C&#10;AABkcnMvZTJvRG9jLnhtbFBLAQItABQABgAIAAAAIQAIh8mB3wAAAAoBAAAPAAAAAAAAAAAAAAAA&#10;APwEAABkcnMvZG93bnJldi54bWxQSwUGAAAAAAQABADzAAAACAYAAAAA&#10;" fillcolor="window" strokecolor="#f79646" strokeweight="2pt">
                <v:textbox>
                  <w:txbxContent>
                    <w:p w:rsidR="00DD6D6B" w:rsidRPr="00063374" w:rsidRDefault="00DD6D6B" w:rsidP="00D47190">
                      <w:pPr>
                        <w:jc w:val="center"/>
                        <w:rPr>
                          <w:sz w:val="14"/>
                          <w:szCs w:val="14"/>
                        </w:rPr>
                      </w:pPr>
                      <w:r w:rsidRPr="00063374">
                        <w:rPr>
                          <w:sz w:val="14"/>
                          <w:szCs w:val="14"/>
                        </w:rPr>
                        <w:t>Risk Mevcut</w:t>
                      </w:r>
                    </w:p>
                  </w:txbxContent>
                </v:textbox>
              </v:shape>
            </w:pict>
          </mc:Fallback>
        </mc:AlternateContent>
      </w:r>
    </w:p>
    <w:p w:rsidR="00D47190" w:rsidRPr="00FE07F4" w:rsidRDefault="00D47190" w:rsidP="00472028">
      <w:pPr>
        <w:rPr>
          <w:bCs/>
          <w:color w:val="000000" w:themeColor="text1"/>
        </w:rPr>
      </w:pPr>
    </w:p>
    <w:p w:rsidR="00D47190" w:rsidRPr="00FE07F4" w:rsidRDefault="00D47190" w:rsidP="00472028">
      <w:pPr>
        <w:rPr>
          <w:bCs/>
          <w:color w:val="000000" w:themeColor="text1"/>
        </w:rPr>
      </w:pPr>
    </w:p>
    <w:p w:rsidR="00D47190" w:rsidRPr="00FE07F4" w:rsidRDefault="00D47190" w:rsidP="00472028">
      <w:pPr>
        <w:rPr>
          <w:bCs/>
          <w:color w:val="000000" w:themeColor="text1"/>
        </w:rPr>
      </w:pPr>
    </w:p>
    <w:p w:rsidR="00D47190" w:rsidRPr="00FE07F4" w:rsidRDefault="00D47190" w:rsidP="00472028">
      <w:pPr>
        <w:rPr>
          <w:bCs/>
          <w:color w:val="000000" w:themeColor="text1"/>
        </w:rPr>
      </w:pP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85888" behindDoc="0" locked="0" layoutInCell="1" allowOverlap="1" wp14:anchorId="5CFAB07B" wp14:editId="185142DE">
                <wp:simplePos x="0" y="0"/>
                <wp:positionH relativeFrom="column">
                  <wp:posOffset>2186044</wp:posOffset>
                </wp:positionH>
                <wp:positionV relativeFrom="paragraph">
                  <wp:posOffset>37465</wp:posOffset>
                </wp:positionV>
                <wp:extent cx="7475" cy="142240"/>
                <wp:effectExtent l="76200" t="0" r="69215" b="48260"/>
                <wp:wrapNone/>
                <wp:docPr id="27" name="Düz Ok Bağlayıcısı 27"/>
                <wp:cNvGraphicFramePr/>
                <a:graphic xmlns:a="http://schemas.openxmlformats.org/drawingml/2006/main">
                  <a:graphicData uri="http://schemas.microsoft.com/office/word/2010/wordprocessingShape">
                    <wps:wsp>
                      <wps:cNvCnPr/>
                      <wps:spPr>
                        <a:xfrm>
                          <a:off x="0" y="0"/>
                          <a:ext cx="7475" cy="142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21265FD" id="Düz Ok Bağlayıcısı 27" o:spid="_x0000_s1026" type="#_x0000_t32" style="position:absolute;margin-left:172.15pt;margin-top:2.95pt;width:.6pt;height:1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93O6gEAAAAEAAAOAAAAZHJzL2Uyb0RvYy54bWysU8uu0zAQ3SPxD5b3NG1UKIqaXokW2CBu&#10;xeMDfB27sfBLY9Mk/Azf0D07+mF37LS5CBASiM0k9syZOXNmvL7pjSZHAUE5W9PFbE6JsNw1yh5q&#10;+vHDqyfPKQmR2YZpZ0VNBxHozebxo3XnK1G61ulGAMEkNlSdr2kbo6+KIvBWGBZmzguLTunAsIhH&#10;OBQNsA6zG12U8/mzonPQeHBchIC3u9FJNzm/lILHWymDiETXFLnFbCHbu2SLzZpVB2C+VfxCg/0D&#10;C8OUxaJTqh2LjHwG9Usqozi44GSccWcKJ6XiIveA3SzmP3XzvmVe5F5QnOAnmcL/S8vfHvdAVFPT&#10;ckWJZQZntPv+7Qu5/UResPNXzYbziZ9P4XwiGIFydT5UiNraPVxOwe8h9d5LMOmLXZE+SzxMEos+&#10;Eo6Xq+XqKSUcHYtlWS7zAIoHqIcQXwtnSPqpaYjA1KGNW2ctjtLBIovMjm9CxOIIvAJSXW2TjUzp&#10;l7YhcfDYCwNwXaKNsclfJPoj4fwXBy1G7DshUQekONbIGyi2GsiR4e4wzoWNiykTRieYVFpPwHkm&#10;90fgJT5BRd7OvwFPiFzZ2TiBjbIOflc99lfKcoy/KjD2nSS4c82QR5mlwTXLWl2eRNrjH88Z/vBw&#10;N/cAAAD//wMAUEsDBBQABgAIAAAAIQD9qJXu3gAAAAgBAAAPAAAAZHJzL2Rvd25yZXYueG1sTI9B&#10;S8NAFITvgv9heYI3u2mTSJvmpYhQwYOCqeB1m33Nhmbfhuy2if/e9aTHYYaZb8rdbHtxpdF3jhGW&#10;iwQEceN0xy3C52H/sAbhg2KteseE8E0edtXtTakK7Sb+oGsdWhFL2BcKwYQwFFL6xpBVfuEG4uid&#10;3GhViHJspR7VFMttL1dJ8iit6jguGDXQs6HmXF8swj6pXw5fcxi6c/s+mOn1jZa0Qby/m5+2IALN&#10;4S8Mv/gRHarIdHQX1l70CGmWpTGKkG9ARD/N8hzEEWG1TkFWpfx/oPoBAAD//wMAUEsBAi0AFAAG&#10;AAgAAAAhALaDOJL+AAAA4QEAABMAAAAAAAAAAAAAAAAAAAAAAFtDb250ZW50X1R5cGVzXS54bWxQ&#10;SwECLQAUAAYACAAAACEAOP0h/9YAAACUAQAACwAAAAAAAAAAAAAAAAAvAQAAX3JlbHMvLnJlbHNQ&#10;SwECLQAUAAYACAAAACEAw8vdzuoBAAAABAAADgAAAAAAAAAAAAAAAAAuAgAAZHJzL2Uyb0RvYy54&#10;bWxQSwECLQAUAAYACAAAACEA/aiV7t4AAAAIAQAADwAAAAAAAAAAAAAAAABEBAAAZHJzL2Rvd25y&#10;ZXYueG1sUEsFBgAAAAAEAAQA8wAAAE8FAAAAAA==&#10;" strokecolor="#5b9bd5 [3204]" strokeweight=".5pt">
                <v:stroke endarrow="open" joinstyle="miter"/>
              </v:shape>
            </w:pict>
          </mc:Fallback>
        </mc:AlternateContent>
      </w: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84864" behindDoc="0" locked="0" layoutInCell="1" allowOverlap="1" wp14:anchorId="007EEC82" wp14:editId="2043F100">
                <wp:simplePos x="0" y="0"/>
                <wp:positionH relativeFrom="column">
                  <wp:posOffset>1218565</wp:posOffset>
                </wp:positionH>
                <wp:positionV relativeFrom="paragraph">
                  <wp:posOffset>59055</wp:posOffset>
                </wp:positionV>
                <wp:extent cx="1940560" cy="680720"/>
                <wp:effectExtent l="0" t="0" r="21590" b="24130"/>
                <wp:wrapNone/>
                <wp:docPr id="26" name="Elmas 26"/>
                <wp:cNvGraphicFramePr/>
                <a:graphic xmlns:a="http://schemas.openxmlformats.org/drawingml/2006/main">
                  <a:graphicData uri="http://schemas.microsoft.com/office/word/2010/wordprocessingShape">
                    <wps:wsp>
                      <wps:cNvSpPr/>
                      <wps:spPr>
                        <a:xfrm>
                          <a:off x="0" y="0"/>
                          <a:ext cx="1940560" cy="680720"/>
                        </a:xfrm>
                        <a:prstGeom prst="diamond">
                          <a:avLst/>
                        </a:prstGeom>
                        <a:solidFill>
                          <a:sysClr val="window" lastClr="FFFFFF"/>
                        </a:solidFill>
                        <a:ln w="25400" cap="flat" cmpd="sng" algn="ctr">
                          <a:solidFill>
                            <a:srgbClr val="F79646"/>
                          </a:solidFill>
                          <a:prstDash val="solid"/>
                        </a:ln>
                        <a:effectLst/>
                      </wps:spPr>
                      <wps:txbx>
                        <w:txbxContent>
                          <w:p w:rsidR="00DD6D6B" w:rsidRPr="00063374" w:rsidRDefault="00DD6D6B" w:rsidP="00D47190">
                            <w:pPr>
                              <w:jc w:val="center"/>
                              <w:rPr>
                                <w:sz w:val="14"/>
                                <w:szCs w:val="14"/>
                              </w:rPr>
                            </w:pPr>
                            <w:r w:rsidRPr="00063374">
                              <w:rPr>
                                <w:sz w:val="14"/>
                                <w:szCs w:val="14"/>
                              </w:rPr>
                              <w:t>Belirlenen Risk &gt; Kabul Edilebilir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EEC82" id="Elmas 26" o:spid="_x0000_s1037" type="#_x0000_t4" style="position:absolute;left:0;text-align:left;margin-left:95.95pt;margin-top:4.65pt;width:152.8pt;height:5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xtfQIAAP4EAAAOAAAAZHJzL2Uyb0RvYy54bWysVEtv2zAMvg/YfxB0X20HadoGdYqgXYYB&#10;RRugHXpmZDk2IImapMTOfv0o2Ukf22lYDgopUnx8/Ojrm14rtpfOt2hKXpzlnEkjsGrNtuQ/nldf&#10;LjnzAUwFCo0s+UF6frP4/Om6s3M5wQZVJR2jIMbPO1vyJgQ7zzIvGqnBn6GVhow1Og2BVLfNKgcd&#10;Rdcqm+T5LOvQVdahkN7T7d1g5IsUv66lCI917WVgquRUW0inS+cmntniGuZbB7ZpxVgG/EMVGlpD&#10;SU+h7iAA27n2j1C6FQ491uFMoM6wrlshUw/UTZF/6OapAStTLwSOtyeY/P8LKx72a8faquSTGWcG&#10;NM3oqyLoGekETmf9nHye7NqNmicxdtrXTsd/6oH1CdDDCVDZBybosria5uczwl2QbXaZX0wS4tnr&#10;a+t8+CZRsyiUvGpBo6kSlLC/94GSkvfRK+bzqNpq1SqVlIO/VY7tgcZLrKiw40yBD3RZ8lX6xS4o&#10;xLtnyrCOOj6f5rE2IN7VCgKJ2hIS3mw5A7UlQovgUi3vXnu33Zyyri6uZtME1cckseg78M1QXYow&#10;1qJMrF0meo49RpwHZKMU+k2fhlIUxyFssDrQpBwOFPZWrFpKcE/NrsERZ6kT2sPwSEetkNrDUeKs&#10;Qffrb/fRn6hEVs462gFq/ecOnCQMvxsi2VUxncalScr0PE6PubeWzVuL2elbpDkUtPFWJDH6B3UU&#10;a4f6hdZ1GbOSCYyg3APIo3Ibht2khRdyuUxutCgWwr15siIGj9BFaJ/7F3B25E0gxj3gcV9g/oE7&#10;g298aXC5C1i3iVgR6gFXokhUaMkSWcYPQtzit3ryev1sLX4DAAD//wMAUEsDBBQABgAIAAAAIQDD&#10;0+Rn3AAAAAkBAAAPAAAAZHJzL2Rvd25yZXYueG1sTI/dToNAEIXvTXyHzZh4ZxdU2oIsTYM23mrr&#10;A2xhClh2lrDL39s7XunlyXdy5pt0N5tWjNi7xpKCcBWAQCps2VCl4Ot0eNiCcF5TqVtLqGBBB7vs&#10;9ibVSWkn+sTx6CvBI+QSraD2vkukdEWNRruV7ZCYXWxvtOfYV7Ls9cTjppWPQbCWRjfEF2rdYV5j&#10;cT0ORoGPrq+nMf/+2LxPw9th2Y8yX6RS93fz/gWEx9n/leFXn9UhY6ezHah0ouUchzFXFcRPIJg/&#10;x5sIxJlBuI5AZqn8/0H2AwAA//8DAFBLAQItABQABgAIAAAAIQC2gziS/gAAAOEBAAATAAAAAAAA&#10;AAAAAAAAAAAAAABbQ29udGVudF9UeXBlc10ueG1sUEsBAi0AFAAGAAgAAAAhADj9If/WAAAAlAEA&#10;AAsAAAAAAAAAAAAAAAAALwEAAF9yZWxzLy5yZWxzUEsBAi0AFAAGAAgAAAAhAHD2TG19AgAA/gQA&#10;AA4AAAAAAAAAAAAAAAAALgIAAGRycy9lMm9Eb2MueG1sUEsBAi0AFAAGAAgAAAAhAMPT5GfcAAAA&#10;CQEAAA8AAAAAAAAAAAAAAAAA1wQAAGRycy9kb3ducmV2LnhtbFBLBQYAAAAABAAEAPMAAADgBQAA&#10;AAA=&#10;" fillcolor="window" strokecolor="#f79646" strokeweight="2pt">
                <v:textbox>
                  <w:txbxContent>
                    <w:p w:rsidR="00DD6D6B" w:rsidRPr="00063374" w:rsidRDefault="00DD6D6B" w:rsidP="00D47190">
                      <w:pPr>
                        <w:jc w:val="center"/>
                        <w:rPr>
                          <w:sz w:val="14"/>
                          <w:szCs w:val="14"/>
                        </w:rPr>
                      </w:pPr>
                      <w:r w:rsidRPr="00063374">
                        <w:rPr>
                          <w:sz w:val="14"/>
                          <w:szCs w:val="14"/>
                        </w:rPr>
                        <w:t>Belirlenen Risk &gt; Kabul Edilebilir Risk</w:t>
                      </w:r>
                    </w:p>
                  </w:txbxContent>
                </v:textbox>
              </v:shape>
            </w:pict>
          </mc:Fallback>
        </mc:AlternateContent>
      </w: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87936" behindDoc="0" locked="0" layoutInCell="1" allowOverlap="1" wp14:anchorId="69814233" wp14:editId="1ED58286">
                <wp:simplePos x="0" y="0"/>
                <wp:positionH relativeFrom="column">
                  <wp:posOffset>4352925</wp:posOffset>
                </wp:positionH>
                <wp:positionV relativeFrom="paragraph">
                  <wp:posOffset>65405</wp:posOffset>
                </wp:positionV>
                <wp:extent cx="782320" cy="375920"/>
                <wp:effectExtent l="0" t="0" r="17780" b="24130"/>
                <wp:wrapNone/>
                <wp:docPr id="29" name="Oval 29"/>
                <wp:cNvGraphicFramePr/>
                <a:graphic xmlns:a="http://schemas.openxmlformats.org/drawingml/2006/main">
                  <a:graphicData uri="http://schemas.microsoft.com/office/word/2010/wordprocessingShape">
                    <wps:wsp>
                      <wps:cNvSpPr/>
                      <wps:spPr>
                        <a:xfrm>
                          <a:off x="0" y="0"/>
                          <a:ext cx="782320" cy="375920"/>
                        </a:xfrm>
                        <a:prstGeom prst="ellipse">
                          <a:avLst/>
                        </a:prstGeom>
                        <a:solidFill>
                          <a:sysClr val="window" lastClr="FFFFFF"/>
                        </a:solidFill>
                        <a:ln w="25400" cap="flat" cmpd="sng" algn="ctr">
                          <a:solidFill>
                            <a:srgbClr val="F79646"/>
                          </a:solidFill>
                          <a:prstDash val="solid"/>
                        </a:ln>
                        <a:effectLst/>
                      </wps:spPr>
                      <wps:txbx>
                        <w:txbxContent>
                          <w:p w:rsidR="00DD6D6B" w:rsidRPr="00063374" w:rsidRDefault="00DD6D6B" w:rsidP="00D47190">
                            <w:pPr>
                              <w:jc w:val="center"/>
                              <w:rPr>
                                <w:sz w:val="14"/>
                                <w:szCs w:val="14"/>
                              </w:rPr>
                            </w:pPr>
                            <w:r w:rsidRPr="00063374">
                              <w:rPr>
                                <w:sz w:val="14"/>
                                <w:szCs w:val="14"/>
                              </w:rPr>
                              <w:t>Risk Yok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814233" id="Oval 29" o:spid="_x0000_s1038" style="position:absolute;left:0;text-align:left;margin-left:342.75pt;margin-top:5.15pt;width:61.6pt;height:2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VgdgIAAPwEAAAOAAAAZHJzL2Uyb0RvYy54bWysVEtPGzEQvlfqf7B8L5uEQEjEBkWgVJUQ&#10;IEHFeeK1s5a8Htd2spv++o69S4DCqWoOzrw8j8/f7OVV1xi2lz5otCUfn4w4k1Zgpe225D+f1t8u&#10;OAsRbAUGrSz5QQZ+tfz65bJ1CznBGk0lPaMkNixaV/I6RrcoiiBq2UA4QSctORX6BiKpfltUHlrK&#10;3phiMhqdFy36ynkUMgSy3vROvsz5lZIi3isVZGSm5NRbzKfP5yadxfISFlsPrtZiaAP+oYsGtKWi&#10;x1Q3EIHtvP6QqtHCY0AVTwQ2BSqlhcwz0DTj0V/TPNbgZJ6FwAnuCFP4f2nF3f7BM12VfDLnzEJD&#10;b3S/B8NIJWxaFxYU8uge/KAFEtOgnfJN+qcRWJfxPBzxlF1kgoyzi8nphFAX5Dqdnc1JpizF62Xn&#10;Q/wusWFJKLk0RruQJoYF7G9D7KNfopI5oNHVWhuTlUO4Np5RuyUnTlTYcmYgRDKWfJ1/Q8F314xl&#10;Lc17Nh2l3oBYpwxEEhtHOAS75QzMlugsos+9vLsd/HZzrLqezc+n558VSU3fQKj77nKGIczY1LvM&#10;5BxmTDD3wCYpdpsuP8l4kq4k0warA72Tx57AwYm1pgK3NOwDeGIsTUJbGO/pUAZpPBwkzmr0vz+z&#10;p3giEnk5a2kDaPRfO/CSMPxhiWLz8XSaViYr07NZekn/1rN567G75hrpHca0705kMcVH8yIqj80z&#10;LesqVSUXWEG1e5AH5Tr2m0nrLuRqlcNoTRzEW/voREqeoEvQPnXP4N3Am0iEu8OXbfnAnT423bS4&#10;2kVUOhPrFVfiZFJoxTI7h89B2uG3eo56/Wgt/wAAAP//AwBQSwMEFAAGAAgAAAAhANI0kfTcAAAA&#10;CQEAAA8AAABkcnMvZG93bnJldi54bWxMj8FqwzAQRO+F/IPYQC+hkdJg13YthxAo9Nok9KxYW9vU&#10;WhlLiZ2/7/bUHpc3zLwtd7PrxQ3H0HnSsFkrEEi1tx01Gs6nt6cMRIiGrOk9oYY7BthVi4fSFNZP&#10;9IG3Y2wEl1AojIY2xqGQMtQtOhPWfkBi9uVHZyKfYyPtaCYud718ViqVznTEC60Z8NBi/X28Og3T&#10;5xbjfZPkwyqsThjSd8xzr/Xjct6/gog4x78w/OqzOlTsdPFXskH0GtIsSTjKQG1BcCBT2QuIC5M8&#10;AVmV8v8H1Q8AAAD//wMAUEsBAi0AFAAGAAgAAAAhALaDOJL+AAAA4QEAABMAAAAAAAAAAAAAAAAA&#10;AAAAAFtDb250ZW50X1R5cGVzXS54bWxQSwECLQAUAAYACAAAACEAOP0h/9YAAACUAQAACwAAAAAA&#10;AAAAAAAAAAAvAQAAX3JlbHMvLnJlbHNQSwECLQAUAAYACAAAACEAZ461YHYCAAD8BAAADgAAAAAA&#10;AAAAAAAAAAAuAgAAZHJzL2Uyb0RvYy54bWxQSwECLQAUAAYACAAAACEA0jSR9NwAAAAJAQAADwAA&#10;AAAAAAAAAAAAAADQBAAAZHJzL2Rvd25yZXYueG1sUEsFBgAAAAAEAAQA8wAAANkFAAAAAA==&#10;" fillcolor="window" strokecolor="#f79646" strokeweight="2pt">
                <v:textbox>
                  <w:txbxContent>
                    <w:p w:rsidR="00DD6D6B" w:rsidRPr="00063374" w:rsidRDefault="00DD6D6B" w:rsidP="00D47190">
                      <w:pPr>
                        <w:jc w:val="center"/>
                        <w:rPr>
                          <w:sz w:val="14"/>
                          <w:szCs w:val="14"/>
                        </w:rPr>
                      </w:pPr>
                      <w:r w:rsidRPr="00063374">
                        <w:rPr>
                          <w:sz w:val="14"/>
                          <w:szCs w:val="14"/>
                        </w:rPr>
                        <w:t>Risk Yok</w:t>
                      </w:r>
                    </w:p>
                  </w:txbxContent>
                </v:textbox>
              </v:oval>
            </w:pict>
          </mc:Fallback>
        </mc:AlternateContent>
      </w:r>
      <w:r w:rsidRPr="00FE07F4">
        <w:rPr>
          <w:bCs/>
          <w:noProof/>
          <w:color w:val="000000" w:themeColor="text1"/>
        </w:rPr>
        <mc:AlternateContent>
          <mc:Choice Requires="wps">
            <w:drawing>
              <wp:anchor distT="0" distB="0" distL="114300" distR="114300" simplePos="0" relativeHeight="251686912" behindDoc="0" locked="0" layoutInCell="1" allowOverlap="1" wp14:anchorId="7FFCFE55" wp14:editId="27B5F0CD">
                <wp:simplePos x="0" y="0"/>
                <wp:positionH relativeFrom="column">
                  <wp:posOffset>3514090</wp:posOffset>
                </wp:positionH>
                <wp:positionV relativeFrom="paragraph">
                  <wp:posOffset>146050</wp:posOffset>
                </wp:positionV>
                <wp:extent cx="1828800" cy="1828800"/>
                <wp:effectExtent l="0" t="0" r="0" b="0"/>
                <wp:wrapNone/>
                <wp:docPr id="28" name="Metin Kutusu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D6D6B" w:rsidRPr="00063374" w:rsidRDefault="00DD6D6B" w:rsidP="00D47190">
                            <w:pPr>
                              <w:rPr>
                                <w:sz w:val="14"/>
                                <w:szCs w:val="14"/>
                              </w:rPr>
                            </w:pPr>
                            <w:r w:rsidRPr="00063374">
                              <w:rPr>
                                <w:sz w:val="14"/>
                                <w:szCs w:val="14"/>
                              </w:rPr>
                              <w:t>Hayır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FFCFE55" id="Metin Kutusu 28" o:spid="_x0000_s1039" type="#_x0000_t202" style="position:absolute;left:0;text-align:left;margin-left:276.7pt;margin-top:11.5pt;width:2in;height:2in;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PCLQIAAGMEAAAOAAAAZHJzL2Uyb0RvYy54bWysVE2P0zAQvSPxHyzfadpSoERNV2VXRYj9&#10;krpoz67jNJESj2W7Tcqv59lpumXhhLg48+XxvHkzWVx1Tc0OyrqKdMYnozFnSkvKK73L+I+n9bs5&#10;Z84LnYuatMr4UTl+tXz7ZtGaVE2ppDpXliGJdmlrMl56b9IkcbJUjXAjMkrDWZBthIdqd0luRYvs&#10;TZ1Mx+OPSUs2N5akcg7Wm97JlzF/USjpH4rCKc/qjKM2H08bz204k+VCpDsrTFnJUxniH6poRKXx&#10;6DnVjfCC7W31R6qmkpYcFX4kqUmoKCqpIgagmYxfodmUwqiIBc1x5twm9//SyvvDo2VVnvEpmNKi&#10;AUd3yleafd/7vdszmNGj1rgUoRuDYN99oQ5cD3YHY4DeFbYJX4Bi8KPbx3OHVeeZDJfm0/l8DJeE&#10;b1CQP3m5bqzzXxU1LAgZt6AwdlYcbp3vQ4eQ8JqmdVXXkcZa/2ZAzt6i4hycbgckfcVB8t22i+gn&#10;7wc4W8qPQGmpnxVn5LpCJbfC+UdhMRyoHgPvH3AUNbUZp5PEWUn259/sIR6cwctZi2HLuMY2cFZ/&#10;0+Dy82Q2C7MZldmHT1Mo9tKzvfTofXNNmOYJFsvIKIZ4Xw9iYal5xlaswptwCS3xcsb9IF77fgGw&#10;VVKtVjEI02iEv9UbI0Pq0MjQ5afuWVhzosKDxXsahlKkrxjpY8NNZ1Z7D14iXaHNfU9Bc1AwyZHw&#10;09aFVbnUY9TLv2H5CwAA//8DAFBLAwQUAAYACAAAACEAn35c0d0AAAAKAQAADwAAAGRycy9kb3du&#10;cmV2LnhtbEyPy07DMBBF90j8gzVI7KjtPFBIM6lQgTW08AFu7CYhsR3Fbhv4eoYVLGfm6M651Wax&#10;IzubOfTeIciVAGZc43XvWoSP95e7AliIymk1emcQvkyATX19ValS+4vbmfM+toxCXCgVQhfjVHIe&#10;ms5YFVZ+Mo5uRz9bFWmcW65ndaFwO/JEiHtuVe/oQ6cms+1MM+xPFqEQ9nUYHpK3YLNvmXfbJ/88&#10;fSLe3iyPa2DRLPEPhl99UoeanA7+5HRgI0KepxmhCElKnQgoMkmLA0IqpQBeV/x/hfoHAAD//wMA&#10;UEsBAi0AFAAGAAgAAAAhALaDOJL+AAAA4QEAABMAAAAAAAAAAAAAAAAAAAAAAFtDb250ZW50X1R5&#10;cGVzXS54bWxQSwECLQAUAAYACAAAACEAOP0h/9YAAACUAQAACwAAAAAAAAAAAAAAAAAvAQAAX3Jl&#10;bHMvLnJlbHNQSwECLQAUAAYACAAAACEAKsGjwi0CAABjBAAADgAAAAAAAAAAAAAAAAAuAgAAZHJz&#10;L2Uyb0RvYy54bWxQSwECLQAUAAYACAAAACEAn35c0d0AAAAKAQAADwAAAAAAAAAAAAAAAACHBAAA&#10;ZHJzL2Rvd25yZXYueG1sUEsFBgAAAAAEAAQA8wAAAJEFAAAAAA==&#10;" filled="f" stroked="f">
                <v:textbox style="mso-fit-shape-to-text:t">
                  <w:txbxContent>
                    <w:p w:rsidR="00DD6D6B" w:rsidRPr="00063374" w:rsidRDefault="00DD6D6B" w:rsidP="00D47190">
                      <w:pPr>
                        <w:rPr>
                          <w:sz w:val="14"/>
                          <w:szCs w:val="14"/>
                        </w:rPr>
                      </w:pPr>
                      <w:r w:rsidRPr="00063374">
                        <w:rPr>
                          <w:sz w:val="14"/>
                          <w:szCs w:val="14"/>
                        </w:rPr>
                        <w:t>Hayır</w:t>
                      </w:r>
                    </w:p>
                  </w:txbxContent>
                </v:textbox>
              </v:shape>
            </w:pict>
          </mc:Fallback>
        </mc:AlternateContent>
      </w: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89984" behindDoc="0" locked="0" layoutInCell="1" allowOverlap="1" wp14:anchorId="09E3ADEF" wp14:editId="7E946BE8">
                <wp:simplePos x="0" y="0"/>
                <wp:positionH relativeFrom="column">
                  <wp:posOffset>3836670</wp:posOffset>
                </wp:positionH>
                <wp:positionV relativeFrom="paragraph">
                  <wp:posOffset>100965</wp:posOffset>
                </wp:positionV>
                <wp:extent cx="516255" cy="0"/>
                <wp:effectExtent l="0" t="76200" r="17145" b="114300"/>
                <wp:wrapNone/>
                <wp:docPr id="31" name="Düz Ok Bağlayıcısı 31"/>
                <wp:cNvGraphicFramePr/>
                <a:graphic xmlns:a="http://schemas.openxmlformats.org/drawingml/2006/main">
                  <a:graphicData uri="http://schemas.microsoft.com/office/word/2010/wordprocessingShape">
                    <wps:wsp>
                      <wps:cNvCnPr/>
                      <wps:spPr>
                        <a:xfrm>
                          <a:off x="0" y="0"/>
                          <a:ext cx="5162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15BFF91" id="Düz Ok Bağlayıcısı 31" o:spid="_x0000_s1026" type="#_x0000_t32" style="position:absolute;margin-left:302.1pt;margin-top:7.95pt;width:40.65pt;height:0;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5W5gEAAP0DAAAOAAAAZHJzL2Uyb0RvYy54bWysU0uOEzEQ3SNxB8t70klQRihKZyQSYIOY&#10;iM8Batx22sI/lU06zWU4Q/bsyMEou5MeBAgJxKa6bdereu+5vLo9WsMOEqP2ruazyZQz6YRvtNvX&#10;/MP7l0+ecRYTuAaMd7LmvYz8dv340aoLSzn3rTeNREZFXFx2oeZtSmFZVVG00kKc+CAdHSqPFhIt&#10;cV81CB1Vt6aaT6c3VeexCeiFjJF2t8MhX5f6SkmR7pSKMjFTc+KWSsQS73Os1itY7hFCq8WFBvwD&#10;CwvaUdOx1BYSsE+ofylltUAfvUoT4W3lldJCFg2kZjb9Sc27FoIsWsicGEab4v8rK94cdsh0U/On&#10;M84cWLqj7bevn9ndR/Yczl8M9OeTOJ/i+cQog+zqQlwSauN2eFnFsMOs/ajQ5i+pYsdicT9aLI+J&#10;CdpczG7miwVn4npUPeACxvRKesvyT81jQtD7Nm28c3SPHmfFYTi8jok6E/AKyE2NyzGBNi9cw1If&#10;SAgg+i5zptx8XmXuA9vyl3ojB+xbqcgE4jf0KOMnNwbZAWhwQAjpUlFfKlF2hiltzAicFnJ/BF7y&#10;M1SW0fwb8Igonb1LI9hq5/F33dPxSlkN+VcHBt3Zgnvf9OUeizU0Y8Wry3vIQ/zjusAfXu36OwAA&#10;AP//AwBQSwMEFAAGAAgAAAAhABgvQS/dAAAACQEAAA8AAABkcnMvZG93bnJldi54bWxMj8FKw0AQ&#10;hu+C77CM4M1uWkxoYzZFhAoeFEwFr9vsmA3Nzi7ZbRPf3hEP9jjzf/zzTbWd3SDOOMbek4LlIgOB&#10;1HrTU6fgY7+7W4OISZPRgydU8I0RtvX1VaVL4yd6x3OTOsElFEutwKYUSilja9HpuPABibMvPzqd&#10;eBw7aUY9cbkb5CrLCul0T3zB6oBPFttjc3IKdlnzvP+cU+iP3Vuw08srLnGj1O3N/PgAIuGc/mH4&#10;1Wd1qNnp4E9kohgUFNn9ilEO8g0IBop1noM4/C1kXcnLD+ofAAAA//8DAFBLAQItABQABgAIAAAA&#10;IQC2gziS/gAAAOEBAAATAAAAAAAAAAAAAAAAAAAAAABbQ29udGVudF9UeXBlc10ueG1sUEsBAi0A&#10;FAAGAAgAAAAhADj9If/WAAAAlAEAAAsAAAAAAAAAAAAAAAAALwEAAF9yZWxzLy5yZWxzUEsBAi0A&#10;FAAGAAgAAAAhAKpJflbmAQAA/QMAAA4AAAAAAAAAAAAAAAAALgIAAGRycy9lMm9Eb2MueG1sUEsB&#10;Ai0AFAAGAAgAAAAhABgvQS/dAAAACQEAAA8AAAAAAAAAAAAAAAAAQAQAAGRycy9kb3ducmV2Lnht&#10;bFBLBQYAAAAABAAEAPMAAABKBQAAAAA=&#10;" strokecolor="#5b9bd5 [3204]" strokeweight=".5pt">
                <v:stroke endarrow="open" joinstyle="miter"/>
              </v:shape>
            </w:pict>
          </mc:Fallback>
        </mc:AlternateContent>
      </w:r>
      <w:r w:rsidRPr="00FE07F4">
        <w:rPr>
          <w:bCs/>
          <w:noProof/>
          <w:color w:val="000000" w:themeColor="text1"/>
        </w:rPr>
        <mc:AlternateContent>
          <mc:Choice Requires="wps">
            <w:drawing>
              <wp:anchor distT="0" distB="0" distL="114300" distR="114300" simplePos="0" relativeHeight="251688960" behindDoc="0" locked="0" layoutInCell="1" allowOverlap="1" wp14:anchorId="1EFCAB6E" wp14:editId="5E495015">
                <wp:simplePos x="0" y="0"/>
                <wp:positionH relativeFrom="column">
                  <wp:posOffset>3186430</wp:posOffset>
                </wp:positionH>
                <wp:positionV relativeFrom="paragraph">
                  <wp:posOffset>106045</wp:posOffset>
                </wp:positionV>
                <wp:extent cx="400050" cy="0"/>
                <wp:effectExtent l="0" t="0" r="19050" b="19050"/>
                <wp:wrapNone/>
                <wp:docPr id="30" name="Düz Bağlayıcı 30"/>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0D6139" id="Düz Bağlayıcı 3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9pt,8.35pt" to="282.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erwwEAAMMDAAAOAAAAZHJzL2Uyb0RvYy54bWysU0uO2zAM3ReYOwjaN3amHxRGnAE6wXRT&#10;tEE/B+DIVCxAP0hqbPcyPcPsu2sOVkpJPEVboJhBN7Qo8pF8T/TqajSa7TFE5WzLl4uaM7TCdcru&#10;Wv75083TV5zFBLYD7Sy2fMLIr9YXT1aDb/DS9U53GBgVsbEZfMv7lHxTVVH0aCAunEdLQemCgURu&#10;2FVdgIGqG11d1vXLanCh88EJjJFuN8cgX5f6UqJI76WMmJhuOc2Wig3F3mZbrVfQ7AL4XonTGPCI&#10;KQwoS03nUhtIwL4E9Ucpo0Rw0cm0EM5UTkolsHAgNsv6NzYfe/BYuJA40c8yxf9XVrzbbwNTXcuf&#10;kTwWDL3R5sf3r+w1HL5pmA534nDHKEZCDT42lH9tt+HkRb8NmfUog8lf4sPGIu40i4tjYoIun9d1&#10;/YJ6iHOousf5ENMbdIblQ8u1spk2NLB/GxP1otRzCjl5jmPnckqTxpys7QeURIV6LQu6LBFe68D2&#10;QM8PQqBNy8yE6pXsDJNK6xlY/xt4ys9QLAv2EPCMKJ2dTTPYKOvC37qn8TyyPOafFTjyzhLcum4q&#10;b1KkoU0pDE9bnVfxV7/A7/+99U8AAAD//wMAUEsDBBQABgAIAAAAIQBBXA8L3wAAAAkBAAAPAAAA&#10;ZHJzL2Rvd25yZXYueG1sTI9BS8NAEIXvgv9hGcGb3bTYWGI2pRTEWpBiLdTjNjsm0exs2N026b93&#10;igc9znuPN9/L54NtxQl9aBwpGI8SEEilMw1VCnbvT3czECFqMrp1hArOGGBeXF/lOjOupzc8bWMl&#10;uIRCphXUMXaZlKGs0eowch0Se5/OWx359JU0Xvdcbls5SZJUWt0Qf6h1h8say+/t0Sp49avVcrE+&#10;f9Hmw/b7yXq/eRmelbq9GRaPICIO8S8MF3xGh4KZDu5IJohWwTQZM3pkI30AwYFpes/C4VeQRS7/&#10;Lyh+AAAA//8DAFBLAQItABQABgAIAAAAIQC2gziS/gAAAOEBAAATAAAAAAAAAAAAAAAAAAAAAABb&#10;Q29udGVudF9UeXBlc10ueG1sUEsBAi0AFAAGAAgAAAAhADj9If/WAAAAlAEAAAsAAAAAAAAAAAAA&#10;AAAALwEAAF9yZWxzLy5yZWxzUEsBAi0AFAAGAAgAAAAhABbMp6vDAQAAwwMAAA4AAAAAAAAAAAAA&#10;AAAALgIAAGRycy9lMm9Eb2MueG1sUEsBAi0AFAAGAAgAAAAhAEFcDwvfAAAACQEAAA8AAAAAAAAA&#10;AAAAAAAAHQQAAGRycy9kb3ducmV2LnhtbFBLBQYAAAAABAAEAPMAAAApBQAAAAA=&#10;" strokecolor="#5b9bd5 [3204]" strokeweight=".5pt">
                <v:stroke joinstyle="miter"/>
              </v:line>
            </w:pict>
          </mc:Fallback>
        </mc:AlternateContent>
      </w:r>
    </w:p>
    <w:p w:rsidR="00D47190" w:rsidRPr="00FE07F4" w:rsidRDefault="00D47190" w:rsidP="00472028">
      <w:pPr>
        <w:rPr>
          <w:bCs/>
          <w:color w:val="000000" w:themeColor="text1"/>
        </w:rPr>
      </w:pPr>
    </w:p>
    <w:p w:rsidR="00D47190" w:rsidRPr="00FE07F4" w:rsidRDefault="00D47190" w:rsidP="00472028">
      <w:pPr>
        <w:rPr>
          <w:bCs/>
          <w:color w:val="000000" w:themeColor="text1"/>
        </w:rPr>
      </w:pP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93056" behindDoc="0" locked="0" layoutInCell="1" allowOverlap="1" wp14:anchorId="3D922D84" wp14:editId="2BE8EC68">
                <wp:simplePos x="0" y="0"/>
                <wp:positionH relativeFrom="column">
                  <wp:posOffset>2190115</wp:posOffset>
                </wp:positionH>
                <wp:positionV relativeFrom="paragraph">
                  <wp:posOffset>12065</wp:posOffset>
                </wp:positionV>
                <wp:extent cx="0" cy="409575"/>
                <wp:effectExtent l="0" t="0" r="19050" b="28575"/>
                <wp:wrapNone/>
                <wp:docPr id="290" name="Düz Bağlayıcı 290"/>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B0CC9FD" id="Düz Bağlayıcı 29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72.45pt,.95pt" to="172.4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R1wwEAAMUDAAAOAAAAZHJzL2Uyb0RvYy54bWysU81u1DAQviPxDpbv3WRXLdBos5XoCi4I&#10;VhQewHXGG0v+k202CS/DM/TOjX0wxk42RVCpasXF8djzfTPf58n6qteKHMAHaU1Nl4uSEjDcNtLs&#10;a/r1y7uzN5SEyEzDlDVQ0wECvdq8fLHuXAUr21rVgCdIYkLVuZq2MbqqKAJvQbOwsA4MXgrrNYsY&#10;+n3ReNYhu1bFqixfFZ31jfOWQwh4uh0v6SbzCwE8fhIiQCSqpthbzKvP621ai82aVXvPXCv51AZ7&#10;RheaSYNFZ6oti4x88/IfKi25t8GKuOBWF1YIySFrQDXL8i81Ny1zkLWgOcHNNoX/R8s/HnaeyKam&#10;q0v0xzCNj7T99fM7ecuOPxQbjnf8eEfSJVrVuVAh4trs/BQFt/NJdy+8Tl9URPps7zDbC30kfDzk&#10;eHpeXl68vkh0xT3O+RDfg9UkbWqqpEnCWcUOH0IcU08piEt9jJXzLg4KUrIyn0GgGKy1zOg8RnCt&#10;PDkwHADGOZi4nErn7AQTUqkZWD4OnPITFPKIPQU8I3Jla+IM1tJY/1D12J9aFmP+yYFRd7Lg1jZD&#10;fpNsDc5KNnea6zSMf8YZfv/3bX4DAAD//wMAUEsDBBQABgAIAAAAIQB9T7MY3gAAAAgBAAAPAAAA&#10;ZHJzL2Rvd25yZXYueG1sTI9BS8NAEIXvBf/DMoK3dmMNQWM2pRTEWpBiFepxmx2TaHY27G6b9N87&#10;4kFPw+N7vHmvWIy2Eyf0oXWk4HqWgECqnGmpVvD2+jC9BRGiJqM7R6jgjAEW5cWk0LlxA73gaRdr&#10;wSEUcq2gibHPpQxVg1aHmeuRmH04b3Vk6WtpvB443HZyniSZtLol/tDoHlcNVl+7o1Xw7Nfr1XJz&#10;/qTtux32881++zQ+KnV1OS7vQUQc458ZfupzdSi508EdyQTRKbhJ0zu2MuDD/FcfFGRZCrIs5P8B&#10;5TcAAAD//wMAUEsBAi0AFAAGAAgAAAAhALaDOJL+AAAA4QEAABMAAAAAAAAAAAAAAAAAAAAAAFtD&#10;b250ZW50X1R5cGVzXS54bWxQSwECLQAUAAYACAAAACEAOP0h/9YAAACUAQAACwAAAAAAAAAAAAAA&#10;AAAvAQAAX3JlbHMvLnJlbHNQSwECLQAUAAYACAAAACEATZLkdcMBAADFAwAADgAAAAAAAAAAAAAA&#10;AAAuAgAAZHJzL2Uyb0RvYy54bWxQSwECLQAUAAYACAAAACEAfU+zGN4AAAAIAQAADwAAAAAAAAAA&#10;AAAAAAAdBAAAZHJzL2Rvd25yZXYueG1sUEsFBgAAAAAEAAQA8wAAACgFAAAAAA==&#10;" strokecolor="#5b9bd5 [3204]" strokeweight=".5pt">
                <v:stroke joinstyle="miter"/>
              </v:line>
            </w:pict>
          </mc:Fallback>
        </mc:AlternateContent>
      </w:r>
    </w:p>
    <w:p w:rsidR="00D47190" w:rsidRPr="00FE07F4" w:rsidRDefault="00D47190" w:rsidP="00472028">
      <w:pPr>
        <w:rPr>
          <w:bCs/>
          <w:color w:val="000000" w:themeColor="text1"/>
        </w:rPr>
      </w:pP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91008" behindDoc="0" locked="0" layoutInCell="1" allowOverlap="1" wp14:anchorId="21C22840" wp14:editId="308EEA41">
                <wp:simplePos x="0" y="0"/>
                <wp:positionH relativeFrom="column">
                  <wp:posOffset>2010410</wp:posOffset>
                </wp:positionH>
                <wp:positionV relativeFrom="paragraph">
                  <wp:posOffset>114935</wp:posOffset>
                </wp:positionV>
                <wp:extent cx="1828800" cy="1828800"/>
                <wp:effectExtent l="0" t="0" r="0" b="1905"/>
                <wp:wrapNone/>
                <wp:docPr id="288" name="Metin Kutusu 2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D6D6B" w:rsidRPr="000B5D66" w:rsidRDefault="00DD6D6B" w:rsidP="00D47190">
                            <w:pPr>
                              <w:jc w:val="center"/>
                              <w:rPr>
                                <w:sz w:val="14"/>
                                <w:szCs w:val="14"/>
                              </w:rPr>
                            </w:pPr>
                            <w:r w:rsidRPr="000B5D66">
                              <w:rPr>
                                <w:sz w:val="14"/>
                                <w:szCs w:val="14"/>
                              </w:rPr>
                              <w:t>Evet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21C22840" id="Metin Kutusu 288" o:spid="_x0000_s1040" type="#_x0000_t202" style="position:absolute;left:0;text-align:left;margin-left:158.3pt;margin-top:9.05pt;width:2in;height:2in;z-index:251691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qLgIAAGUEAAAOAAAAZHJzL2Uyb0RvYy54bWysVE2P0zAQvSPxHyzfadqqQImarsquihBl&#10;d6Uu2rPrOE2kxLbsaZPy63l2mm5ZOCEuznz5eWbeTBY3XVOzo3K+Mjrjk9GYM6WlySu9z/iPp/W7&#10;OWeehM5FbbTK+El5frN8+2bR2lRNTWnqXDkGEO3T1ma8JLJpknhZqkb4kbFKw1kY1wiC6vZJ7kQL&#10;9KZOpuPxh6Q1LrfOSOU9rHe9ky8jflEoSQ9F4RWxOuPIjeLp4rkLZ7JciHTvhC0reU5D/EMWjag0&#10;Hr1A3QkS7OCqP6CaSjrjTUEjaZrEFEUlVawB1UzGr6rZlsKqWAua4+2lTf7/wcr746NjVZ7x6RxU&#10;adGApO+KKs2+HejgDyzY0aXW+hTBW4tw6j6bDmwPdg9jKL4rXBO+KIvBj36fLj1WHTEZLs0BOIZL&#10;wjcowE9erlvn6YsyDQtCxh1IjL0Vx42nPnQICa9ps67qOhJZ698MwOwtKk7C+XaopM84SNTtulj/&#10;ZDaUszP5CVU600+Lt3JdIZON8PQoHMYD2WPk6QFHUZs24+YscVYa9/Nv9hAP1uDlrMW4ZVxjHzir&#10;v2qw+Wkym4XpjMrs/ccpFHft2V179KG5NZjnCVbLyiiGeKoHsXCmecZerMKbcAkt8XLGaRBvqV8B&#10;7JVUq1UMwjxaQRu9tTJAh0aGLj91z8LZMxUEFu/NMJYifcVIHxtuers6EHiJdIU29z0FzUHBLEfC&#10;z3sXluVaj1Evf4flLwAAAP//AwBQSwMEFAAGAAgAAAAhAAQ33nLcAAAACgEAAA8AAABkcnMvZG93&#10;bnJldi54bWxMj0FOwzAQRfdI3MEaJHbUdmmtEOJUqMAaKBzAjU0cEo+j2G0Dp2dYleXM+/rzptrM&#10;YWBHN6Uuoga5EMAcNtF22Gr4eH++KYClbNCaIaLT8O0SbOrLi8qUNp7wzR13uWVUgqk0GnzOY8l5&#10;arwLJi3i6JDYZ5yCyTROLbeTOVF5GPhSCMWD6ZAueDO6rXdNvzsEDYUIL31/t3xNYfUj1377GJ/G&#10;L62vr+aHe2DZzfkchj99UoeanPbxgDaxQcOtVIqiBAoJjAJKrGixJyKUBF5X/P8L9S8AAAD//wMA&#10;UEsBAi0AFAAGAAgAAAAhALaDOJL+AAAA4QEAABMAAAAAAAAAAAAAAAAAAAAAAFtDb250ZW50X1R5&#10;cGVzXS54bWxQSwECLQAUAAYACAAAACEAOP0h/9YAAACUAQAACwAAAAAAAAAAAAAAAAAvAQAAX3Jl&#10;bHMvLnJlbHNQSwECLQAUAAYACAAAACEA/0lFai4CAABlBAAADgAAAAAAAAAAAAAAAAAuAgAAZHJz&#10;L2Uyb0RvYy54bWxQSwECLQAUAAYACAAAACEABDfectwAAAAKAQAADwAAAAAAAAAAAAAAAACIBAAA&#10;ZHJzL2Rvd25yZXYueG1sUEsFBgAAAAAEAAQA8wAAAJEFAAAAAA==&#10;" filled="f" stroked="f">
                <v:textbox style="mso-fit-shape-to-text:t">
                  <w:txbxContent>
                    <w:p w:rsidR="00DD6D6B" w:rsidRPr="000B5D66" w:rsidRDefault="00DD6D6B" w:rsidP="00D47190">
                      <w:pPr>
                        <w:jc w:val="center"/>
                        <w:rPr>
                          <w:sz w:val="14"/>
                          <w:szCs w:val="14"/>
                        </w:rPr>
                      </w:pPr>
                      <w:r w:rsidRPr="000B5D66">
                        <w:rPr>
                          <w:sz w:val="14"/>
                          <w:szCs w:val="14"/>
                        </w:rPr>
                        <w:t>Evet</w:t>
                      </w:r>
                    </w:p>
                  </w:txbxContent>
                </v:textbox>
              </v:shape>
            </w:pict>
          </mc:Fallback>
        </mc:AlternateContent>
      </w:r>
    </w:p>
    <w:p w:rsidR="00D47190" w:rsidRPr="00FE07F4" w:rsidRDefault="00D47190" w:rsidP="00472028">
      <w:pPr>
        <w:rPr>
          <w:bCs/>
          <w:color w:val="000000" w:themeColor="text1"/>
        </w:rPr>
      </w:pP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94080" behindDoc="0" locked="0" layoutInCell="1" allowOverlap="1" wp14:anchorId="75BD92A2" wp14:editId="04AF3496">
                <wp:simplePos x="0" y="0"/>
                <wp:positionH relativeFrom="column">
                  <wp:posOffset>2190115</wp:posOffset>
                </wp:positionH>
                <wp:positionV relativeFrom="paragraph">
                  <wp:posOffset>4445</wp:posOffset>
                </wp:positionV>
                <wp:extent cx="0" cy="409575"/>
                <wp:effectExtent l="95250" t="0" r="114300" b="66675"/>
                <wp:wrapNone/>
                <wp:docPr id="291" name="Düz Ok Bağlayıcısı 291"/>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68EBFF4" id="Düz Ok Bağlayıcısı 291" o:spid="_x0000_s1026" type="#_x0000_t32" style="position:absolute;margin-left:172.45pt;margin-top:.35pt;width:0;height:32.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lu5gEAAP8DAAAOAAAAZHJzL2Uyb0RvYy54bWysU8uu0zAQ3SPxD5b3NGnFBW7U9Eq0wAZx&#10;Kx4f4OvYjYVfGpsm4Wf4hu7Z0Q9j7KS5CBASiM0kfpyZc86M1ze90eQoIChna7pclJQIy12j7KGm&#10;H96/fPSMkhCZbZh2VtR0EIHebB4+WHe+EivXOt0IIJjEhqrzNW1j9FVRBN4Kw8LCeWHxUDowLOIS&#10;DkUDrMPsRhersnxSdA4aD46LEHB3Nx7STc4vpeDxVsogItE1RW4xR8jxLsVis2bVAZhvFZ9osH9g&#10;YZiyWHROtWORkU+gfkllFAcXnIwL7kzhpFRcZA2oZln+pOZdy7zIWtCc4Gebwv9Ly98c90BUU9PV&#10;9ZISyww2afft62dy+5E8Z+cvmg3nEz+fwvlE0hU0rPOhQtzW7mFaBb+HpL6XYNIXdZE+mzzMJos+&#10;Ej5uctx9XF5fPb1K6Yp7nIcQXwlnSPqpaYjA1KGNW2ctdtLBMnvMjq9DHIEXQCqqbYqRKf3CNiQO&#10;HpUwANdNRdJ5kbiPbPNfHLQYsW+FRBuQ31gjD6DYaiBHhqPDOBc2ZvVIV1u8nWBSaT0Dy0zuj8Dp&#10;foKKPJx/A54RubKzcQYbZR38rnrsL5TleP/iwKg7WXDnmiH3MVuDU5YbMr2INMY/rjP8/t1uvgMA&#10;AP//AwBQSwMEFAAGAAgAAAAhAJ0eyYfbAAAABwEAAA8AAABkcnMvZG93bnJldi54bWxMjlFLwzAU&#10;hd+F/YdwBd9cujk3V3s7hjDBB4V1gq9Zc23KmpvQZGv990Z80MfDOXznKzaj7cSF+tA6RphNMxDE&#10;tdMtNwjvh93tA4gQFWvVOSaELwqwKSdXhcq1G3hPlyo2IkE45ArBxOhzKUNtyKowdZ44dZ+utyqm&#10;2DdS92pIcNvJeZYtpVUtpwejPD0Zqk/V2SLssur58DFG356aN2+Gl1ea0Rrx5nrcPoKINMa/Mfzo&#10;J3Uok9PRnVkH0SHcLRbrNEVYgUj1bzwiLO/nIMtC/vcvvwEAAP//AwBQSwECLQAUAAYACAAAACEA&#10;toM4kv4AAADhAQAAEwAAAAAAAAAAAAAAAAAAAAAAW0NvbnRlbnRfVHlwZXNdLnhtbFBLAQItABQA&#10;BgAIAAAAIQA4/SH/1gAAAJQBAAALAAAAAAAAAAAAAAAAAC8BAABfcmVscy8ucmVsc1BLAQItABQA&#10;BgAIAAAAIQDJMIlu5gEAAP8DAAAOAAAAAAAAAAAAAAAAAC4CAABkcnMvZTJvRG9jLnhtbFBLAQIt&#10;ABQABgAIAAAAIQCdHsmH2wAAAAcBAAAPAAAAAAAAAAAAAAAAAEAEAABkcnMvZG93bnJldi54bWxQ&#10;SwUGAAAAAAQABADzAAAASAUAAAAA&#10;" strokecolor="#5b9bd5 [3204]" strokeweight=".5pt">
                <v:stroke endarrow="open" joinstyle="miter"/>
              </v:shape>
            </w:pict>
          </mc:Fallback>
        </mc:AlternateContent>
      </w:r>
    </w:p>
    <w:p w:rsidR="00D47190" w:rsidRPr="00FE07F4" w:rsidRDefault="00D47190" w:rsidP="00472028">
      <w:pPr>
        <w:rPr>
          <w:bCs/>
          <w:color w:val="000000" w:themeColor="text1"/>
        </w:rPr>
      </w:pPr>
    </w:p>
    <w:p w:rsidR="00D47190" w:rsidRPr="00FE07F4" w:rsidRDefault="00D47190" w:rsidP="00472028">
      <w:pPr>
        <w:rPr>
          <w:bCs/>
          <w:color w:val="000000" w:themeColor="text1"/>
        </w:rPr>
      </w:pPr>
    </w:p>
    <w:p w:rsidR="00D47190" w:rsidRPr="00FE07F4" w:rsidRDefault="00D47190" w:rsidP="00472028">
      <w:pPr>
        <w:rPr>
          <w:bCs/>
          <w:color w:val="000000" w:themeColor="text1"/>
        </w:rPr>
      </w:pPr>
      <w:r w:rsidRPr="00FE07F4">
        <w:rPr>
          <w:bCs/>
          <w:noProof/>
          <w:color w:val="000000" w:themeColor="text1"/>
        </w:rPr>
        <mc:AlternateContent>
          <mc:Choice Requires="wps">
            <w:drawing>
              <wp:anchor distT="0" distB="0" distL="114300" distR="114300" simplePos="0" relativeHeight="251692032" behindDoc="0" locked="0" layoutInCell="1" allowOverlap="1" wp14:anchorId="508108FA" wp14:editId="0142384A">
                <wp:simplePos x="0" y="0"/>
                <wp:positionH relativeFrom="column">
                  <wp:posOffset>1340485</wp:posOffset>
                </wp:positionH>
                <wp:positionV relativeFrom="paragraph">
                  <wp:posOffset>8255</wp:posOffset>
                </wp:positionV>
                <wp:extent cx="1706880" cy="360680"/>
                <wp:effectExtent l="0" t="0" r="26670" b="20320"/>
                <wp:wrapNone/>
                <wp:docPr id="289" name="Oval 289"/>
                <wp:cNvGraphicFramePr/>
                <a:graphic xmlns:a="http://schemas.openxmlformats.org/drawingml/2006/main">
                  <a:graphicData uri="http://schemas.microsoft.com/office/word/2010/wordprocessingShape">
                    <wps:wsp>
                      <wps:cNvSpPr/>
                      <wps:spPr>
                        <a:xfrm>
                          <a:off x="0" y="0"/>
                          <a:ext cx="1706880" cy="360680"/>
                        </a:xfrm>
                        <a:prstGeom prst="ellipse">
                          <a:avLst/>
                        </a:prstGeom>
                        <a:solidFill>
                          <a:sysClr val="window" lastClr="FFFFFF"/>
                        </a:solidFill>
                        <a:ln w="25400" cap="flat" cmpd="sng" algn="ctr">
                          <a:solidFill>
                            <a:srgbClr val="F79646"/>
                          </a:solidFill>
                          <a:prstDash val="solid"/>
                        </a:ln>
                        <a:effectLst/>
                      </wps:spPr>
                      <wps:txbx>
                        <w:txbxContent>
                          <w:p w:rsidR="00DD6D6B" w:rsidRPr="00063374" w:rsidRDefault="00DD6D6B" w:rsidP="00D47190">
                            <w:pPr>
                              <w:jc w:val="center"/>
                              <w:rPr>
                                <w:sz w:val="14"/>
                                <w:szCs w:val="14"/>
                              </w:rPr>
                            </w:pPr>
                            <w:r w:rsidRPr="00063374">
                              <w:rPr>
                                <w:sz w:val="14"/>
                                <w:szCs w:val="14"/>
                              </w:rPr>
                              <w:t>Kabul Edilemeyecek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8108FA" id="Oval 289" o:spid="_x0000_s1041" style="position:absolute;left:0;text-align:left;margin-left:105.55pt;margin-top:.65pt;width:134.4pt;height:28.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6+egIAAP8EAAAOAAAAZHJzL2Uyb0RvYy54bWysVMFOGzEQvVfqP1i+l03SEELEBkWgVJUQ&#10;IAHi7HjtrCWv7dpOdtOv77N3CVA4Vc3B8XjGM/Oe3+zFZddoshc+KGtKOj4ZUSIMt5Uy25I+Pa6/&#10;zSkJkZmKaWtESQ8i0Mvl1y8XrVuIia2troQnSGLConUlrWN0i6IIvBYNCyfWCQOntL5hEabfFpVn&#10;LbI3upiMRrOitb5y3nIRAk6veydd5vxSCh7vpAwiEl1S9Bbz6vO6SWuxvGCLrWeuVnxog/1DFw1T&#10;BkWPqa5ZZGTn1YdUjeLeBivjCbdNYaVUXGQMQDMe/YXmoWZOZCwgJ7gjTeH/peW3+3tPVFXSyfyc&#10;EsMaPNLdnmmSbLDTurBA0IO794MVsE1QO+mb9A8QpMuMHo6Mii4SjsPx2Wg2n4N4Dt/3GYxMefF6&#10;2/kQfwjbkLQpqdBauZBAswXb34SIooh+iUrHwWpVrZXW2TiEK+0JGi4pZFHZlhLNQsRhSdf5l1Ag&#10;xbtr2pAWkE+no9Qbg/CkZhHbxoGKYLaUML2Fonn0uZd3t4Pfbo5V12fns+nssyKp6WsW6r67nGEI&#10;0yb1LrI+B4yJ557ZtIvdpsuvMj5NV9LRxlYHPJW3vYaD42uFAjcAe888RAskGMR4h0VqC3h22FFS&#10;W//7s/MUDy3BS0mLIQD0XzvmBTj8aaCy8/F0mqYmG9PTswkM/9azeesxu+bK4h3GGHnH8zbFR/2y&#10;ld42z5jXVaoKFzMctXuSB+Mq9sOJieditcphmBTH4o15cDwlT9Qlah+7Z+bdoJsIxd3al4H5oJ0+&#10;Nt00drWLVqosrFdeIZFkYMqyWIYvQhrjt3aOev1uLf8AAAD//wMAUEsDBBQABgAIAAAAIQDMR1IQ&#10;3AAAAAgBAAAPAAAAZHJzL2Rvd25yZXYueG1sTI/BTsMwEETvSPyDtUhcKuq4paVO41QICYkrbcXZ&#10;jZckaryOYrdJ/57lBMfVG828LXaT78QVh9gGMqDmGQikKriWagPHw/vTBkRMlpztAqGBG0bYlfd3&#10;hc1dGOkTr/tUCy6hmFsDTUp9LmWsGvQ2zkOPxOw7DN4mPodausGOXO47uciytfS2JV5obI9vDVbn&#10;/cUbGL+WmG5qpftZnB0wrj9Q62DM48P0ugWRcEp/YfjVZ3Uo2ekULuSi6AwslFIcZbAEwfz5RWsQ&#10;JwOrjQJZFvL/A+UPAAAA//8DAFBLAQItABQABgAIAAAAIQC2gziS/gAAAOEBAAATAAAAAAAAAAAA&#10;AAAAAAAAAABbQ29udGVudF9UeXBlc10ueG1sUEsBAi0AFAAGAAgAAAAhADj9If/WAAAAlAEAAAsA&#10;AAAAAAAAAAAAAAAALwEAAF9yZWxzLy5yZWxzUEsBAi0AFAAGAAgAAAAhAEn1jr56AgAA/wQAAA4A&#10;AAAAAAAAAAAAAAAALgIAAGRycy9lMm9Eb2MueG1sUEsBAi0AFAAGAAgAAAAhAMxHUhDcAAAACAEA&#10;AA8AAAAAAAAAAAAAAAAA1AQAAGRycy9kb3ducmV2LnhtbFBLBQYAAAAABAAEAPMAAADdBQAAAAA=&#10;" fillcolor="window" strokecolor="#f79646" strokeweight="2pt">
                <v:textbox>
                  <w:txbxContent>
                    <w:p w:rsidR="00DD6D6B" w:rsidRPr="00063374" w:rsidRDefault="00DD6D6B" w:rsidP="00D47190">
                      <w:pPr>
                        <w:jc w:val="center"/>
                        <w:rPr>
                          <w:sz w:val="14"/>
                          <w:szCs w:val="14"/>
                        </w:rPr>
                      </w:pPr>
                      <w:r w:rsidRPr="00063374">
                        <w:rPr>
                          <w:sz w:val="14"/>
                          <w:szCs w:val="14"/>
                        </w:rPr>
                        <w:t>Kabul Edilemeyecek Risk</w:t>
                      </w:r>
                    </w:p>
                  </w:txbxContent>
                </v:textbox>
              </v:oval>
            </w:pict>
          </mc:Fallback>
        </mc:AlternateContent>
      </w:r>
    </w:p>
    <w:p w:rsidR="00D47190" w:rsidRPr="00FE07F4" w:rsidRDefault="00D47190" w:rsidP="00472028">
      <w:pPr>
        <w:rPr>
          <w:bCs/>
          <w:color w:val="000000" w:themeColor="text1"/>
        </w:rPr>
      </w:pPr>
    </w:p>
    <w:p w:rsidR="00D47190" w:rsidRPr="00FE07F4" w:rsidRDefault="00D47190" w:rsidP="00472028">
      <w:pPr>
        <w:pStyle w:val="ListeParagraf"/>
        <w:spacing w:line="276" w:lineRule="auto"/>
        <w:ind w:left="792"/>
        <w:jc w:val="both"/>
        <w:rPr>
          <w:rFonts w:ascii="Times New Roman" w:hAnsi="Times New Roman"/>
          <w:color w:val="000000" w:themeColor="text1"/>
          <w:sz w:val="24"/>
          <w:szCs w:val="24"/>
        </w:rPr>
      </w:pPr>
    </w:p>
    <w:p w:rsidR="009314FA" w:rsidRPr="00FE07F4" w:rsidRDefault="009314FA" w:rsidP="00472028">
      <w:pPr>
        <w:pStyle w:val="ListeParagraf"/>
        <w:spacing w:line="276" w:lineRule="auto"/>
        <w:ind w:left="792"/>
        <w:jc w:val="both"/>
        <w:rPr>
          <w:rFonts w:ascii="Times New Roman" w:hAnsi="Times New Roman"/>
          <w:color w:val="000000" w:themeColor="text1"/>
          <w:sz w:val="24"/>
          <w:szCs w:val="24"/>
        </w:rPr>
      </w:pPr>
    </w:p>
    <w:p w:rsidR="00D47190" w:rsidRPr="00FE07F4" w:rsidRDefault="00D47190" w:rsidP="00472028">
      <w:pPr>
        <w:rPr>
          <w:bCs/>
          <w:color w:val="000000" w:themeColor="text1"/>
        </w:rPr>
      </w:pPr>
      <w:r w:rsidRPr="00FE07F4">
        <w:rPr>
          <w:bCs/>
          <w:color w:val="000000" w:themeColor="text1"/>
        </w:rPr>
        <w:t>Yukarıdaki akış diyagramında bulunan riskler için karar adımları ile ilgili uygulanan bazı yaklaşımlar şunlardır:</w:t>
      </w:r>
    </w:p>
    <w:p w:rsidR="00D47190" w:rsidRPr="00FE07F4" w:rsidRDefault="00D47190" w:rsidP="00472028">
      <w:pPr>
        <w:rPr>
          <w:bCs/>
          <w:color w:val="000000" w:themeColor="text1"/>
        </w:rPr>
      </w:pPr>
    </w:p>
    <w:p w:rsidR="00D47190" w:rsidRPr="00FE07F4" w:rsidRDefault="00D47190" w:rsidP="00472028">
      <w:pPr>
        <w:rPr>
          <w:bCs/>
          <w:color w:val="000000" w:themeColor="text1"/>
        </w:rPr>
      </w:pPr>
      <w:r w:rsidRPr="00FE07F4">
        <w:rPr>
          <w:bCs/>
          <w:color w:val="000000" w:themeColor="text1"/>
        </w:rPr>
        <w:t>• Eğer açıklık mevcutsa açıklığın uygulanma olasılığını azaltacak kontroller uygulanır.</w:t>
      </w:r>
    </w:p>
    <w:p w:rsidR="00D47190" w:rsidRPr="00FE07F4" w:rsidRDefault="00D47190" w:rsidP="00472028">
      <w:pPr>
        <w:rPr>
          <w:bCs/>
          <w:color w:val="000000" w:themeColor="text1"/>
        </w:rPr>
      </w:pPr>
    </w:p>
    <w:p w:rsidR="00D47190" w:rsidRPr="00FE07F4" w:rsidRDefault="00D47190" w:rsidP="00472028">
      <w:pPr>
        <w:rPr>
          <w:bCs/>
          <w:color w:val="000000" w:themeColor="text1"/>
        </w:rPr>
      </w:pPr>
      <w:r w:rsidRPr="00FE07F4">
        <w:rPr>
          <w:bCs/>
          <w:color w:val="000000" w:themeColor="text1"/>
        </w:rPr>
        <w:t>• Eğer açıklık gerçekleşebiliyorsa kademeli güvenlik anlayışı, güvenli mimariler ve yönetimsel kontroller kullanılarak risk azaltılır.</w:t>
      </w:r>
    </w:p>
    <w:p w:rsidR="00D47190" w:rsidRPr="00FE07F4" w:rsidRDefault="00D47190" w:rsidP="00472028">
      <w:pPr>
        <w:rPr>
          <w:bCs/>
          <w:color w:val="000000" w:themeColor="text1"/>
        </w:rPr>
      </w:pPr>
    </w:p>
    <w:p w:rsidR="00D47190" w:rsidRPr="00FE07F4" w:rsidRDefault="00D47190" w:rsidP="00472028">
      <w:pPr>
        <w:rPr>
          <w:bCs/>
          <w:color w:val="000000" w:themeColor="text1"/>
        </w:rPr>
      </w:pPr>
      <w:r w:rsidRPr="00FE07F4">
        <w:rPr>
          <w:bCs/>
          <w:color w:val="000000" w:themeColor="text1"/>
        </w:rPr>
        <w:t xml:space="preserve">• Saldırının maliyeti saldırı sonucu elde edilecek kazançtan fazlaysa saldırganın maliyetlerini arttıracak ve </w:t>
      </w:r>
      <w:proofErr w:type="gramStart"/>
      <w:r w:rsidRPr="00FE07F4">
        <w:rPr>
          <w:bCs/>
          <w:color w:val="000000" w:themeColor="text1"/>
        </w:rPr>
        <w:t>motivasyonunu</w:t>
      </w:r>
      <w:proofErr w:type="gramEnd"/>
      <w:r w:rsidRPr="00FE07F4">
        <w:rPr>
          <w:bCs/>
          <w:color w:val="000000" w:themeColor="text1"/>
        </w:rPr>
        <w:t xml:space="preserve"> düşürecek önlemler alınır.</w:t>
      </w:r>
    </w:p>
    <w:p w:rsidR="00D47190" w:rsidRPr="00FE07F4" w:rsidRDefault="00D47190" w:rsidP="00472028">
      <w:pPr>
        <w:rPr>
          <w:bCs/>
          <w:color w:val="000000" w:themeColor="text1"/>
        </w:rPr>
      </w:pPr>
    </w:p>
    <w:p w:rsidR="00D47190" w:rsidRPr="00FE07F4" w:rsidRDefault="00D47190" w:rsidP="00472028">
      <w:pPr>
        <w:rPr>
          <w:bCs/>
          <w:color w:val="000000" w:themeColor="text1"/>
        </w:rPr>
      </w:pPr>
      <w:r w:rsidRPr="00FE07F4">
        <w:rPr>
          <w:bCs/>
          <w:color w:val="000000" w:themeColor="text1"/>
        </w:rPr>
        <w:t>• Tahmini kayıp çok büyük olduğunda doğru tasarım prensipleri, güvenli mimariler, teknik ve teknik olmayan kontroller kullanarak saldırının yaratacağı kayıp azaltılır.</w:t>
      </w:r>
    </w:p>
    <w:p w:rsidR="00D47190" w:rsidRPr="00FE07F4" w:rsidRDefault="00D47190" w:rsidP="00472028">
      <w:pPr>
        <w:rPr>
          <w:bCs/>
          <w:color w:val="000000" w:themeColor="text1"/>
        </w:rPr>
      </w:pPr>
    </w:p>
    <w:p w:rsidR="00D47190" w:rsidRPr="00FE07F4" w:rsidRDefault="00D47190" w:rsidP="0088182E">
      <w:pPr>
        <w:pStyle w:val="ListeParagraf"/>
        <w:numPr>
          <w:ilvl w:val="2"/>
          <w:numId w:val="1"/>
        </w:numPr>
        <w:spacing w:line="276" w:lineRule="auto"/>
        <w:rPr>
          <w:rFonts w:ascii="Times New Roman" w:hAnsi="Times New Roman"/>
          <w:b/>
          <w:color w:val="000000" w:themeColor="text1"/>
          <w:sz w:val="24"/>
          <w:szCs w:val="24"/>
        </w:rPr>
      </w:pPr>
      <w:r w:rsidRPr="00FE07F4">
        <w:rPr>
          <w:rFonts w:ascii="Times New Roman" w:hAnsi="Times New Roman"/>
          <w:color w:val="000000" w:themeColor="text1"/>
          <w:sz w:val="24"/>
          <w:szCs w:val="24"/>
        </w:rPr>
        <w:t xml:space="preserve"> </w:t>
      </w:r>
      <w:r w:rsidRPr="00FE07F4">
        <w:rPr>
          <w:rFonts w:ascii="Times New Roman" w:hAnsi="Times New Roman"/>
          <w:b/>
          <w:color w:val="000000" w:themeColor="text1"/>
          <w:sz w:val="24"/>
          <w:szCs w:val="24"/>
        </w:rPr>
        <w:t>Artık RİSK</w:t>
      </w:r>
    </w:p>
    <w:p w:rsidR="00D47190" w:rsidRPr="00FE07F4" w:rsidRDefault="00D47190" w:rsidP="00472028">
      <w:pPr>
        <w:spacing w:line="276" w:lineRule="auto"/>
        <w:ind w:left="360"/>
        <w:rPr>
          <w:color w:val="000000" w:themeColor="text1"/>
        </w:rPr>
      </w:pPr>
      <w:r w:rsidRPr="00FE07F4">
        <w:rPr>
          <w:color w:val="000000" w:themeColor="text1"/>
        </w:rPr>
        <w:t>Uygulanan kontroller var olan riski tamamen ortadan kaldırmadığı durumlarda risk işleme</w:t>
      </w:r>
    </w:p>
    <w:p w:rsidR="00D47190" w:rsidRPr="00FE07F4" w:rsidRDefault="00D47190" w:rsidP="00472028">
      <w:pPr>
        <w:spacing w:line="276" w:lineRule="auto"/>
        <w:ind w:left="360"/>
        <w:rPr>
          <w:color w:val="000000" w:themeColor="text1"/>
        </w:rPr>
      </w:pPr>
      <w:proofErr w:type="gramStart"/>
      <w:r w:rsidRPr="00FE07F4">
        <w:rPr>
          <w:color w:val="000000" w:themeColor="text1"/>
        </w:rPr>
        <w:t>sonrası</w:t>
      </w:r>
      <w:proofErr w:type="gramEnd"/>
      <w:r w:rsidRPr="00FE07F4">
        <w:rPr>
          <w:color w:val="000000" w:themeColor="text1"/>
        </w:rPr>
        <w:t xml:space="preserve"> kalan riske artık risk adı verilir. Uygulanan kontroller sonrası artık risk belirlenir.</w:t>
      </w:r>
    </w:p>
    <w:p w:rsidR="00D47190" w:rsidRPr="00FE07F4" w:rsidRDefault="00D47190" w:rsidP="00472028">
      <w:pPr>
        <w:spacing w:line="276" w:lineRule="auto"/>
        <w:ind w:left="360"/>
        <w:rPr>
          <w:color w:val="000000" w:themeColor="text1"/>
        </w:rPr>
      </w:pPr>
      <w:r w:rsidRPr="00FE07F4">
        <w:rPr>
          <w:color w:val="000000" w:themeColor="text1"/>
        </w:rPr>
        <w:t>Eğer bulunan risk seviyesi kabul edilebilir risk seviyesinin üzerinde ise risk analizi ve risk</w:t>
      </w:r>
    </w:p>
    <w:p w:rsidR="00D47190" w:rsidRPr="00FE07F4" w:rsidRDefault="00D47190" w:rsidP="00472028">
      <w:pPr>
        <w:spacing w:line="276" w:lineRule="auto"/>
        <w:ind w:left="360"/>
        <w:rPr>
          <w:color w:val="000000" w:themeColor="text1"/>
        </w:rPr>
      </w:pPr>
      <w:proofErr w:type="gramStart"/>
      <w:r w:rsidRPr="00FE07F4">
        <w:rPr>
          <w:color w:val="000000" w:themeColor="text1"/>
        </w:rPr>
        <w:t>işleme</w:t>
      </w:r>
      <w:proofErr w:type="gramEnd"/>
      <w:r w:rsidRPr="00FE07F4">
        <w:rPr>
          <w:color w:val="000000" w:themeColor="text1"/>
        </w:rPr>
        <w:t xml:space="preserve"> tekrar yapılır, eğer bulunan artık risk seviyesi kabul edilebilir riskin altında ise</w:t>
      </w:r>
    </w:p>
    <w:p w:rsidR="00D47190" w:rsidRPr="00FE07F4" w:rsidRDefault="00D47190" w:rsidP="00472028">
      <w:pPr>
        <w:spacing w:line="276" w:lineRule="auto"/>
        <w:ind w:left="360"/>
        <w:rPr>
          <w:color w:val="000000" w:themeColor="text1"/>
        </w:rPr>
      </w:pPr>
      <w:proofErr w:type="gramStart"/>
      <w:r w:rsidRPr="00FE07F4">
        <w:rPr>
          <w:color w:val="000000" w:themeColor="text1"/>
        </w:rPr>
        <w:t>artık</w:t>
      </w:r>
      <w:proofErr w:type="gramEnd"/>
      <w:r w:rsidRPr="00FE07F4">
        <w:rPr>
          <w:color w:val="000000" w:themeColor="text1"/>
        </w:rPr>
        <w:t xml:space="preserve"> risk </w:t>
      </w:r>
      <w:proofErr w:type="spellStart"/>
      <w:r w:rsidRPr="00FE07F4">
        <w:rPr>
          <w:color w:val="000000" w:themeColor="text1"/>
        </w:rPr>
        <w:t>dokümante</w:t>
      </w:r>
      <w:proofErr w:type="spellEnd"/>
      <w:r w:rsidRPr="00FE07F4">
        <w:rPr>
          <w:color w:val="000000" w:themeColor="text1"/>
        </w:rPr>
        <w:t xml:space="preserve"> edilmelidir ve varlığı yönetim tarafından onaylanıp kabul edilir.</w:t>
      </w:r>
    </w:p>
    <w:p w:rsidR="00D47190" w:rsidRPr="00FE07F4" w:rsidRDefault="00D47190" w:rsidP="00472028">
      <w:pPr>
        <w:spacing w:line="276" w:lineRule="auto"/>
        <w:ind w:left="360"/>
        <w:rPr>
          <w:color w:val="000000" w:themeColor="text1"/>
        </w:rPr>
      </w:pPr>
    </w:p>
    <w:p w:rsidR="005A74E1" w:rsidRPr="003E0F45" w:rsidRDefault="00FB0CFC" w:rsidP="003E0F45">
      <w:pPr>
        <w:pStyle w:val="ListeParagraf"/>
        <w:numPr>
          <w:ilvl w:val="0"/>
          <w:numId w:val="1"/>
        </w:numPr>
        <w:spacing w:line="276" w:lineRule="auto"/>
        <w:contextualSpacing/>
        <w:jc w:val="both"/>
        <w:rPr>
          <w:rFonts w:ascii="Times New Roman" w:hAnsi="Times New Roman"/>
          <w:color w:val="000000" w:themeColor="text1"/>
          <w:sz w:val="24"/>
          <w:szCs w:val="24"/>
        </w:rPr>
      </w:pPr>
      <w:r w:rsidRPr="00FE07F4">
        <w:rPr>
          <w:rFonts w:ascii="Times New Roman" w:hAnsi="Times New Roman"/>
          <w:b/>
          <w:color w:val="000000" w:themeColor="text1"/>
          <w:sz w:val="24"/>
          <w:szCs w:val="24"/>
        </w:rPr>
        <w:t>İLGİLİ DOKÜMANLAR</w:t>
      </w:r>
      <w:r w:rsidRPr="003E0F45">
        <w:rPr>
          <w:rFonts w:ascii="Times New Roman" w:hAnsi="Times New Roman"/>
          <w:color w:val="000000" w:themeColor="text1"/>
          <w:sz w:val="24"/>
          <w:szCs w:val="24"/>
        </w:rPr>
        <w:tab/>
      </w:r>
      <w:r w:rsidRPr="003E0F45">
        <w:rPr>
          <w:rFonts w:ascii="Times New Roman" w:hAnsi="Times New Roman"/>
          <w:color w:val="000000" w:themeColor="text1"/>
          <w:sz w:val="24"/>
          <w:szCs w:val="24"/>
        </w:rPr>
        <w:tab/>
      </w:r>
      <w:r w:rsidRPr="003E0F45">
        <w:rPr>
          <w:rFonts w:ascii="Times New Roman" w:hAnsi="Times New Roman"/>
          <w:color w:val="000000" w:themeColor="text1"/>
          <w:sz w:val="24"/>
          <w:szCs w:val="24"/>
        </w:rPr>
        <w:tab/>
      </w:r>
      <w:r w:rsidRPr="003E0F45">
        <w:rPr>
          <w:rFonts w:ascii="Times New Roman" w:hAnsi="Times New Roman"/>
          <w:color w:val="000000" w:themeColor="text1"/>
          <w:sz w:val="24"/>
          <w:szCs w:val="24"/>
        </w:rPr>
        <w:tab/>
      </w:r>
      <w:r w:rsidRPr="003E0F45">
        <w:rPr>
          <w:rFonts w:ascii="Times New Roman" w:hAnsi="Times New Roman"/>
          <w:color w:val="000000" w:themeColor="text1"/>
          <w:sz w:val="24"/>
          <w:szCs w:val="24"/>
        </w:rPr>
        <w:tab/>
      </w:r>
    </w:p>
    <w:p w:rsidR="005A74E1" w:rsidRPr="00FE07F4" w:rsidRDefault="003E0F45" w:rsidP="00472028">
      <w:pPr>
        <w:pStyle w:val="ListeParagraf"/>
        <w:numPr>
          <w:ilvl w:val="0"/>
          <w:numId w:val="3"/>
        </w:num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FR-009 </w:t>
      </w:r>
      <w:r w:rsidR="00FB0CFC" w:rsidRPr="00FE07F4">
        <w:rPr>
          <w:rFonts w:ascii="Times New Roman" w:hAnsi="Times New Roman"/>
          <w:color w:val="000000" w:themeColor="text1"/>
          <w:sz w:val="24"/>
          <w:szCs w:val="24"/>
        </w:rPr>
        <w:t>Artık Risk Formu</w:t>
      </w:r>
    </w:p>
    <w:p w:rsidR="005A6D08" w:rsidRDefault="003E0F45" w:rsidP="00472028">
      <w:pPr>
        <w:pStyle w:val="ListeParagraf"/>
        <w:numPr>
          <w:ilvl w:val="0"/>
          <w:numId w:val="3"/>
        </w:num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PL-005 </w:t>
      </w:r>
      <w:r w:rsidR="005A6D08" w:rsidRPr="00FE07F4">
        <w:rPr>
          <w:rFonts w:ascii="Times New Roman" w:hAnsi="Times New Roman"/>
          <w:color w:val="000000" w:themeColor="text1"/>
          <w:sz w:val="24"/>
          <w:szCs w:val="24"/>
        </w:rPr>
        <w:t xml:space="preserve">Risk </w:t>
      </w:r>
      <w:r w:rsidR="0040743E" w:rsidRPr="00FE07F4">
        <w:rPr>
          <w:rFonts w:ascii="Times New Roman" w:hAnsi="Times New Roman"/>
          <w:color w:val="000000" w:themeColor="text1"/>
          <w:sz w:val="24"/>
          <w:szCs w:val="24"/>
        </w:rPr>
        <w:t xml:space="preserve">ve Fırsatları </w:t>
      </w:r>
      <w:r w:rsidR="005A6D08" w:rsidRPr="00FE07F4">
        <w:rPr>
          <w:rFonts w:ascii="Times New Roman" w:hAnsi="Times New Roman"/>
          <w:color w:val="000000" w:themeColor="text1"/>
          <w:sz w:val="24"/>
          <w:szCs w:val="24"/>
        </w:rPr>
        <w:t>Değerlendirme Planı</w:t>
      </w:r>
    </w:p>
    <w:p w:rsidR="003E0F45" w:rsidRPr="00FE07F4" w:rsidRDefault="003E0F45" w:rsidP="00472028">
      <w:pPr>
        <w:pStyle w:val="ListeParagraf"/>
        <w:numPr>
          <w:ilvl w:val="0"/>
          <w:numId w:val="3"/>
        </w:num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LST-024 Risk İzleme Tablosu</w:t>
      </w:r>
    </w:p>
    <w:p w:rsidR="0040743E" w:rsidRPr="00FE07F4" w:rsidRDefault="003E0F45" w:rsidP="00472028">
      <w:pPr>
        <w:pStyle w:val="ListeParagraf"/>
        <w:numPr>
          <w:ilvl w:val="0"/>
          <w:numId w:val="3"/>
        </w:num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LST-028 </w:t>
      </w:r>
      <w:r w:rsidR="0040743E" w:rsidRPr="00FE07F4">
        <w:rPr>
          <w:rFonts w:ascii="Times New Roman" w:hAnsi="Times New Roman"/>
          <w:color w:val="000000" w:themeColor="text1"/>
          <w:sz w:val="24"/>
          <w:szCs w:val="24"/>
        </w:rPr>
        <w:t>Tehdit Listesi</w:t>
      </w:r>
    </w:p>
    <w:p w:rsidR="0040743E" w:rsidRDefault="003E0F45" w:rsidP="00472028">
      <w:pPr>
        <w:pStyle w:val="ListeParagraf"/>
        <w:numPr>
          <w:ilvl w:val="0"/>
          <w:numId w:val="3"/>
        </w:num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LST-029 </w:t>
      </w:r>
      <w:r w:rsidR="0040743E" w:rsidRPr="00FE07F4">
        <w:rPr>
          <w:rFonts w:ascii="Times New Roman" w:hAnsi="Times New Roman"/>
          <w:color w:val="000000" w:themeColor="text1"/>
          <w:sz w:val="24"/>
          <w:szCs w:val="24"/>
        </w:rPr>
        <w:t>Zayıflık Listesi</w:t>
      </w:r>
    </w:p>
    <w:p w:rsidR="003E0F45" w:rsidRDefault="003E0F45" w:rsidP="00472028">
      <w:pPr>
        <w:pStyle w:val="ListeParagraf"/>
        <w:numPr>
          <w:ilvl w:val="0"/>
          <w:numId w:val="3"/>
        </w:num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DD-001</w:t>
      </w:r>
      <w:r w:rsidRPr="00FE07F4">
        <w:rPr>
          <w:rFonts w:ascii="Times New Roman" w:hAnsi="Times New Roman"/>
          <w:color w:val="000000" w:themeColor="text1"/>
          <w:sz w:val="24"/>
          <w:szCs w:val="24"/>
        </w:rPr>
        <w:t>Varlık Envanteri</w:t>
      </w:r>
    </w:p>
    <w:p w:rsidR="003E0F45" w:rsidRPr="00FE07F4" w:rsidRDefault="003E0F45" w:rsidP="00472028">
      <w:pPr>
        <w:pStyle w:val="ListeParagraf"/>
        <w:numPr>
          <w:ilvl w:val="0"/>
          <w:numId w:val="3"/>
        </w:num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İA-034 Risk Analizi İş Akışı</w:t>
      </w:r>
    </w:p>
    <w:p w:rsidR="007E3A58" w:rsidRPr="00FE07F4" w:rsidRDefault="007E3A58" w:rsidP="00472028">
      <w:pPr>
        <w:rPr>
          <w:b/>
          <w:color w:val="000000" w:themeColor="text1"/>
        </w:rPr>
      </w:pPr>
    </w:p>
    <w:p w:rsidR="007E3A58" w:rsidRPr="00FE07F4" w:rsidRDefault="007E3A58" w:rsidP="0088182E">
      <w:pPr>
        <w:pStyle w:val="ListeParagraf"/>
        <w:numPr>
          <w:ilvl w:val="0"/>
          <w:numId w:val="1"/>
        </w:numPr>
        <w:jc w:val="both"/>
        <w:rPr>
          <w:rFonts w:ascii="Times New Roman" w:hAnsi="Times New Roman"/>
          <w:b/>
          <w:color w:val="000000" w:themeColor="text1"/>
          <w:sz w:val="24"/>
          <w:szCs w:val="24"/>
        </w:rPr>
      </w:pPr>
      <w:r w:rsidRPr="00FE07F4">
        <w:rPr>
          <w:rFonts w:ascii="Times New Roman" w:hAnsi="Times New Roman"/>
          <w:b/>
          <w:color w:val="000000" w:themeColor="text1"/>
          <w:sz w:val="24"/>
          <w:szCs w:val="24"/>
        </w:rPr>
        <w:t>REVİZYON TAKİP TABLOSU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06"/>
        <w:gridCol w:w="1842"/>
        <w:gridCol w:w="5728"/>
      </w:tblGrid>
      <w:tr w:rsidR="007E3A58" w:rsidRPr="00FE07F4" w:rsidTr="005A74E1">
        <w:trPr>
          <w:trHeight w:val="170"/>
          <w:jc w:val="center"/>
        </w:trPr>
        <w:tc>
          <w:tcPr>
            <w:tcW w:w="2206" w:type="dxa"/>
            <w:tcBorders>
              <w:top w:val="single" w:sz="4" w:space="0" w:color="auto"/>
              <w:left w:val="single" w:sz="4" w:space="0" w:color="auto"/>
              <w:bottom w:val="single" w:sz="4" w:space="0" w:color="auto"/>
              <w:right w:val="single" w:sz="4" w:space="0" w:color="auto"/>
            </w:tcBorders>
            <w:vAlign w:val="center"/>
            <w:hideMark/>
          </w:tcPr>
          <w:p w:rsidR="007E3A58" w:rsidRPr="00FE07F4" w:rsidRDefault="007E3A58" w:rsidP="00472028">
            <w:pPr>
              <w:spacing w:after="160" w:line="259" w:lineRule="auto"/>
              <w:rPr>
                <w:b/>
                <w:color w:val="000000" w:themeColor="text1"/>
              </w:rPr>
            </w:pPr>
            <w:r w:rsidRPr="00FE07F4">
              <w:rPr>
                <w:b/>
                <w:color w:val="000000" w:themeColor="text1"/>
              </w:rPr>
              <w:t xml:space="preserve">REVİZYON NO     </w:t>
            </w:r>
          </w:p>
        </w:tc>
        <w:tc>
          <w:tcPr>
            <w:tcW w:w="1842" w:type="dxa"/>
            <w:tcBorders>
              <w:top w:val="single" w:sz="4" w:space="0" w:color="auto"/>
              <w:left w:val="single" w:sz="4" w:space="0" w:color="auto"/>
              <w:bottom w:val="single" w:sz="4" w:space="0" w:color="auto"/>
              <w:right w:val="single" w:sz="4" w:space="0" w:color="auto"/>
            </w:tcBorders>
            <w:vAlign w:val="center"/>
            <w:hideMark/>
          </w:tcPr>
          <w:p w:rsidR="007E3A58" w:rsidRPr="00FE07F4" w:rsidRDefault="007E3A58" w:rsidP="00472028">
            <w:pPr>
              <w:spacing w:after="160" w:line="259" w:lineRule="auto"/>
              <w:rPr>
                <w:b/>
                <w:color w:val="000000" w:themeColor="text1"/>
              </w:rPr>
            </w:pPr>
            <w:r w:rsidRPr="00FE07F4">
              <w:rPr>
                <w:b/>
                <w:color w:val="000000" w:themeColor="text1"/>
              </w:rPr>
              <w:t>TARİH</w:t>
            </w:r>
          </w:p>
        </w:tc>
        <w:tc>
          <w:tcPr>
            <w:tcW w:w="5728" w:type="dxa"/>
            <w:tcBorders>
              <w:top w:val="single" w:sz="4" w:space="0" w:color="auto"/>
              <w:left w:val="single" w:sz="4" w:space="0" w:color="auto"/>
              <w:bottom w:val="single" w:sz="4" w:space="0" w:color="auto"/>
              <w:right w:val="single" w:sz="4" w:space="0" w:color="auto"/>
            </w:tcBorders>
            <w:vAlign w:val="center"/>
            <w:hideMark/>
          </w:tcPr>
          <w:p w:rsidR="007E3A58" w:rsidRPr="00FE07F4" w:rsidRDefault="007E3A58" w:rsidP="00472028">
            <w:pPr>
              <w:spacing w:after="160" w:line="259" w:lineRule="auto"/>
              <w:rPr>
                <w:b/>
                <w:color w:val="000000" w:themeColor="text1"/>
              </w:rPr>
            </w:pPr>
            <w:r w:rsidRPr="00FE07F4">
              <w:rPr>
                <w:b/>
                <w:color w:val="000000" w:themeColor="text1"/>
              </w:rPr>
              <w:t>AÇIKLAMA</w:t>
            </w:r>
          </w:p>
        </w:tc>
      </w:tr>
      <w:tr w:rsidR="007E3A58" w:rsidRPr="00FE07F4" w:rsidTr="005A74E1">
        <w:trPr>
          <w:trHeight w:val="170"/>
          <w:jc w:val="center"/>
        </w:trPr>
        <w:tc>
          <w:tcPr>
            <w:tcW w:w="2206" w:type="dxa"/>
            <w:tcBorders>
              <w:top w:val="single" w:sz="4" w:space="0" w:color="auto"/>
              <w:left w:val="single" w:sz="4" w:space="0" w:color="auto"/>
              <w:bottom w:val="single" w:sz="4" w:space="0" w:color="auto"/>
              <w:right w:val="single" w:sz="4" w:space="0" w:color="auto"/>
            </w:tcBorders>
            <w:vAlign w:val="center"/>
            <w:hideMark/>
          </w:tcPr>
          <w:p w:rsidR="007E3A58" w:rsidRPr="00FE07F4" w:rsidRDefault="007E3A58" w:rsidP="00472028">
            <w:pPr>
              <w:spacing w:after="160" w:line="259" w:lineRule="auto"/>
              <w:rPr>
                <w:color w:val="000000" w:themeColor="text1"/>
              </w:rPr>
            </w:pPr>
            <w:r w:rsidRPr="00FE07F4">
              <w:rPr>
                <w:color w:val="000000" w:themeColor="text1"/>
              </w:rPr>
              <w:t>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E3A58" w:rsidRPr="00FE07F4" w:rsidRDefault="007E3A58" w:rsidP="00472028">
            <w:pPr>
              <w:spacing w:after="160" w:line="259" w:lineRule="auto"/>
              <w:rPr>
                <w:color w:val="000000" w:themeColor="text1"/>
              </w:rPr>
            </w:pPr>
            <w:r w:rsidRPr="00FE07F4">
              <w:rPr>
                <w:color w:val="000000" w:themeColor="text1"/>
              </w:rPr>
              <w:t>22.01.2020</w:t>
            </w:r>
          </w:p>
        </w:tc>
        <w:tc>
          <w:tcPr>
            <w:tcW w:w="5728" w:type="dxa"/>
            <w:tcBorders>
              <w:top w:val="single" w:sz="4" w:space="0" w:color="auto"/>
              <w:left w:val="single" w:sz="4" w:space="0" w:color="auto"/>
              <w:bottom w:val="single" w:sz="4" w:space="0" w:color="auto"/>
              <w:right w:val="single" w:sz="4" w:space="0" w:color="auto"/>
            </w:tcBorders>
            <w:vAlign w:val="center"/>
            <w:hideMark/>
          </w:tcPr>
          <w:p w:rsidR="007E3A58" w:rsidRPr="00FE07F4" w:rsidRDefault="007E3A58" w:rsidP="00472028">
            <w:pPr>
              <w:spacing w:after="160" w:line="259" w:lineRule="auto"/>
              <w:rPr>
                <w:color w:val="000000" w:themeColor="text1"/>
              </w:rPr>
            </w:pPr>
            <w:r w:rsidRPr="00FE07F4">
              <w:rPr>
                <w:color w:val="000000" w:themeColor="text1"/>
              </w:rPr>
              <w:t>İlk yayın.</w:t>
            </w:r>
          </w:p>
        </w:tc>
      </w:tr>
      <w:tr w:rsidR="007E3A58" w:rsidRPr="00FE07F4" w:rsidTr="005A74E1">
        <w:trPr>
          <w:trHeight w:val="170"/>
          <w:jc w:val="center"/>
        </w:trPr>
        <w:tc>
          <w:tcPr>
            <w:tcW w:w="2206" w:type="dxa"/>
            <w:tcBorders>
              <w:top w:val="single" w:sz="4" w:space="0" w:color="auto"/>
              <w:left w:val="single" w:sz="4" w:space="0" w:color="auto"/>
              <w:bottom w:val="single" w:sz="4" w:space="0" w:color="auto"/>
              <w:right w:val="single" w:sz="4" w:space="0" w:color="auto"/>
            </w:tcBorders>
            <w:vAlign w:val="center"/>
          </w:tcPr>
          <w:p w:rsidR="007E3A58" w:rsidRPr="00FE07F4" w:rsidRDefault="00BA0ECD" w:rsidP="00472028">
            <w:pPr>
              <w:spacing w:after="160" w:line="259" w:lineRule="auto"/>
              <w:rPr>
                <w:color w:val="000000" w:themeColor="text1"/>
              </w:rPr>
            </w:pPr>
            <w:r w:rsidRPr="00FE07F4">
              <w:rPr>
                <w:color w:val="000000" w:themeColor="text1"/>
              </w:rPr>
              <w:t>001</w:t>
            </w:r>
          </w:p>
        </w:tc>
        <w:tc>
          <w:tcPr>
            <w:tcW w:w="1842" w:type="dxa"/>
            <w:tcBorders>
              <w:top w:val="single" w:sz="4" w:space="0" w:color="auto"/>
              <w:left w:val="single" w:sz="4" w:space="0" w:color="auto"/>
              <w:bottom w:val="single" w:sz="4" w:space="0" w:color="auto"/>
              <w:right w:val="single" w:sz="4" w:space="0" w:color="auto"/>
            </w:tcBorders>
            <w:vAlign w:val="center"/>
          </w:tcPr>
          <w:p w:rsidR="007E3A58" w:rsidRPr="00FE07F4" w:rsidRDefault="00FE07F4" w:rsidP="00FE07F4">
            <w:pPr>
              <w:spacing w:after="160" w:line="259" w:lineRule="auto"/>
              <w:rPr>
                <w:color w:val="000000" w:themeColor="text1"/>
              </w:rPr>
            </w:pPr>
            <w:r>
              <w:rPr>
                <w:color w:val="000000" w:themeColor="text1"/>
              </w:rPr>
              <w:t>09.09.2022</w:t>
            </w:r>
          </w:p>
        </w:tc>
        <w:tc>
          <w:tcPr>
            <w:tcW w:w="5728" w:type="dxa"/>
            <w:tcBorders>
              <w:top w:val="single" w:sz="4" w:space="0" w:color="auto"/>
              <w:left w:val="single" w:sz="4" w:space="0" w:color="auto"/>
              <w:bottom w:val="single" w:sz="4" w:space="0" w:color="auto"/>
              <w:right w:val="single" w:sz="4" w:space="0" w:color="auto"/>
            </w:tcBorders>
            <w:vAlign w:val="center"/>
          </w:tcPr>
          <w:p w:rsidR="007E3A58" w:rsidRPr="00FE07F4" w:rsidRDefault="00FE07F4" w:rsidP="00472028">
            <w:pPr>
              <w:spacing w:after="160" w:line="259" w:lineRule="auto"/>
              <w:rPr>
                <w:color w:val="000000" w:themeColor="text1"/>
              </w:rPr>
            </w:pPr>
            <w:r>
              <w:rPr>
                <w:color w:val="000000" w:themeColor="text1"/>
              </w:rPr>
              <w:t xml:space="preserve">Prosedür içeriği değiştirilmiş ve </w:t>
            </w:r>
            <w:proofErr w:type="gramStart"/>
            <w:r>
              <w:rPr>
                <w:color w:val="000000" w:themeColor="text1"/>
              </w:rPr>
              <w:t>entegre</w:t>
            </w:r>
            <w:proofErr w:type="gramEnd"/>
            <w:r>
              <w:rPr>
                <w:color w:val="000000" w:themeColor="text1"/>
              </w:rPr>
              <w:t xml:space="preserve"> yönetim sistemlerine geçildiğinden Tek bir Risk değerlendirme ölçümü belirlenmiş ve uygulanmaktadır.</w:t>
            </w:r>
          </w:p>
        </w:tc>
      </w:tr>
    </w:tbl>
    <w:p w:rsidR="0015210A" w:rsidRPr="00FE07F4" w:rsidRDefault="0015210A" w:rsidP="00472028">
      <w:pPr>
        <w:rPr>
          <w:color w:val="000000" w:themeColor="text1"/>
        </w:rPr>
      </w:pPr>
    </w:p>
    <w:sectPr w:rsidR="0015210A" w:rsidRPr="00FE07F4" w:rsidSect="00221A13">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13B" w:rsidRDefault="005A113B" w:rsidP="002773EF">
      <w:r>
        <w:separator/>
      </w:r>
    </w:p>
  </w:endnote>
  <w:endnote w:type="continuationSeparator" w:id="0">
    <w:p w:rsidR="005A113B" w:rsidRDefault="005A113B"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6B" w:rsidRDefault="00DD6D6B">
    <w:pPr>
      <w:pStyle w:val="AltBilgi"/>
    </w:pPr>
  </w:p>
  <w:tbl>
    <w:tblPr>
      <w:tblStyle w:val="TabloKlavuzu"/>
      <w:tblW w:w="5562" w:type="pct"/>
      <w:jc w:val="center"/>
      <w:tblLook w:val="04A0" w:firstRow="1" w:lastRow="0" w:firstColumn="1" w:lastColumn="0" w:noHBand="0" w:noVBand="1"/>
    </w:tblPr>
    <w:tblGrid>
      <w:gridCol w:w="3408"/>
      <w:gridCol w:w="3411"/>
      <w:gridCol w:w="3262"/>
    </w:tblGrid>
    <w:tr w:rsidR="00DD6D6B" w:rsidTr="007E3A58">
      <w:trPr>
        <w:trHeight w:val="270"/>
        <w:jc w:val="center"/>
      </w:trPr>
      <w:tc>
        <w:tcPr>
          <w:tcW w:w="1690" w:type="pct"/>
          <w:vAlign w:val="center"/>
        </w:tcPr>
        <w:p w:rsidR="00DD6D6B" w:rsidRDefault="00DD6D6B" w:rsidP="002773EF">
          <w:pPr>
            <w:pStyle w:val="AltBilgi"/>
            <w:ind w:right="360"/>
            <w:jc w:val="center"/>
          </w:pPr>
          <w:r>
            <w:t>Hazırlayan</w:t>
          </w:r>
        </w:p>
      </w:tc>
      <w:tc>
        <w:tcPr>
          <w:tcW w:w="1692" w:type="pct"/>
          <w:vAlign w:val="center"/>
        </w:tcPr>
        <w:p w:rsidR="00DD6D6B" w:rsidRDefault="00DD6D6B" w:rsidP="002773EF">
          <w:pPr>
            <w:pStyle w:val="AltBilgi"/>
            <w:jc w:val="center"/>
          </w:pPr>
          <w:r>
            <w:t>Kontrol</w:t>
          </w:r>
        </w:p>
      </w:tc>
      <w:tc>
        <w:tcPr>
          <w:tcW w:w="1618" w:type="pct"/>
          <w:vAlign w:val="center"/>
        </w:tcPr>
        <w:p w:rsidR="00DD6D6B" w:rsidRDefault="00DD6D6B" w:rsidP="002773EF">
          <w:pPr>
            <w:pStyle w:val="AltBilgi"/>
            <w:jc w:val="center"/>
          </w:pPr>
          <w:r>
            <w:t>Onay</w:t>
          </w:r>
        </w:p>
      </w:tc>
    </w:tr>
    <w:tr w:rsidR="00DD6D6B" w:rsidTr="007E3A58">
      <w:trPr>
        <w:trHeight w:val="690"/>
        <w:jc w:val="center"/>
      </w:trPr>
      <w:tc>
        <w:tcPr>
          <w:tcW w:w="1690" w:type="pct"/>
          <w:vAlign w:val="center"/>
        </w:tcPr>
        <w:p w:rsidR="00DD6D6B" w:rsidRDefault="00DD6D6B" w:rsidP="002773EF">
          <w:pPr>
            <w:pStyle w:val="AltBilgi"/>
            <w:jc w:val="center"/>
          </w:pPr>
          <w:r>
            <w:t>Sürekli İşçi - Merve GÜNEŞ</w:t>
          </w:r>
        </w:p>
      </w:tc>
      <w:tc>
        <w:tcPr>
          <w:tcW w:w="1692" w:type="pct"/>
          <w:vAlign w:val="center"/>
        </w:tcPr>
        <w:p w:rsidR="00DD6D6B" w:rsidRDefault="00DD6D6B" w:rsidP="002773EF">
          <w:pPr>
            <w:pStyle w:val="AltBilgi"/>
            <w:jc w:val="center"/>
          </w:pPr>
          <w:r>
            <w:t>Öğretim Görevlisi - Gözde BİÇEN</w:t>
          </w:r>
        </w:p>
      </w:tc>
      <w:tc>
        <w:tcPr>
          <w:tcW w:w="1618" w:type="pct"/>
          <w:vAlign w:val="center"/>
        </w:tcPr>
        <w:p w:rsidR="00DD6D6B" w:rsidRDefault="00DD6D6B" w:rsidP="002773EF">
          <w:pPr>
            <w:pStyle w:val="AltBilgi"/>
            <w:jc w:val="center"/>
          </w:pPr>
          <w:r>
            <w:t>Doktor Öğretim Üyesi - Veli ÇAPALI</w:t>
          </w:r>
        </w:p>
      </w:tc>
    </w:tr>
  </w:tbl>
  <w:p w:rsidR="00DD6D6B" w:rsidRDefault="00DD6D6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13B" w:rsidRDefault="005A113B" w:rsidP="002773EF">
      <w:r>
        <w:separator/>
      </w:r>
    </w:p>
  </w:footnote>
  <w:footnote w:type="continuationSeparator" w:id="0">
    <w:p w:rsidR="005A113B" w:rsidRDefault="005A113B"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6B" w:rsidRDefault="00DD6D6B">
    <w:pPr>
      <w:pStyle w:val="stBilgi"/>
    </w:pPr>
  </w:p>
  <w:tbl>
    <w:tblPr>
      <w:tblStyle w:val="TabloKlavuzu"/>
      <w:tblW w:w="10002" w:type="dxa"/>
      <w:jc w:val="center"/>
      <w:tblLook w:val="04A0" w:firstRow="1" w:lastRow="0" w:firstColumn="1" w:lastColumn="0" w:noHBand="0" w:noVBand="1"/>
    </w:tblPr>
    <w:tblGrid>
      <w:gridCol w:w="1712"/>
      <w:gridCol w:w="4603"/>
      <w:gridCol w:w="1964"/>
      <w:gridCol w:w="1723"/>
    </w:tblGrid>
    <w:tr w:rsidR="00DD6D6B" w:rsidTr="00FE07F4">
      <w:trPr>
        <w:trHeight w:val="347"/>
        <w:jc w:val="center"/>
      </w:trPr>
      <w:tc>
        <w:tcPr>
          <w:tcW w:w="1712" w:type="dxa"/>
          <w:vMerge w:val="restart"/>
          <w:vAlign w:val="center"/>
        </w:tcPr>
        <w:p w:rsidR="00DD6D6B" w:rsidRDefault="00DD6D6B" w:rsidP="002773EF">
          <w:pPr>
            <w:pStyle w:val="stBilgi"/>
            <w:jc w:val="center"/>
          </w:pPr>
          <w:r>
            <w:rPr>
              <w:noProof/>
            </w:rPr>
            <w:drawing>
              <wp:inline distT="0" distB="0" distL="0" distR="0" wp14:anchorId="3CBAA605" wp14:editId="5F7FE52E">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4603" w:type="dxa"/>
          <w:vMerge w:val="restart"/>
          <w:vAlign w:val="center"/>
        </w:tcPr>
        <w:p w:rsidR="00DD6D6B" w:rsidRDefault="00DD6D6B" w:rsidP="00415158">
          <w:pPr>
            <w:pStyle w:val="stBilgi"/>
            <w:jc w:val="center"/>
            <w:rPr>
              <w:b/>
              <w:sz w:val="22"/>
            </w:rPr>
          </w:pPr>
          <w:r w:rsidRPr="004272E5">
            <w:rPr>
              <w:b/>
              <w:sz w:val="22"/>
            </w:rPr>
            <w:t>SÜLEYMAN DEMİREL ÜNİVERSİTESİ</w:t>
          </w:r>
        </w:p>
        <w:p w:rsidR="00DD6D6B" w:rsidRPr="004272E5" w:rsidRDefault="00DD6D6B" w:rsidP="00415158">
          <w:pPr>
            <w:pStyle w:val="stBilgi"/>
            <w:jc w:val="center"/>
            <w:rPr>
              <w:b/>
              <w:sz w:val="22"/>
            </w:rPr>
          </w:pPr>
          <w:r>
            <w:rPr>
              <w:b/>
              <w:sz w:val="22"/>
            </w:rPr>
            <w:t>Bilgi İşlem Daire Başkanlığı</w:t>
          </w:r>
        </w:p>
        <w:p w:rsidR="00DD6D6B" w:rsidRPr="004272E5" w:rsidRDefault="00DD6D6B" w:rsidP="00415158">
          <w:pPr>
            <w:pStyle w:val="stBilgi"/>
            <w:jc w:val="center"/>
            <w:rPr>
              <w:b/>
              <w:sz w:val="22"/>
            </w:rPr>
          </w:pPr>
          <w:r>
            <w:rPr>
              <w:b/>
              <w:sz w:val="22"/>
            </w:rPr>
            <w:t>Risk Yönetimi Prosedürü</w:t>
          </w:r>
        </w:p>
      </w:tc>
      <w:tc>
        <w:tcPr>
          <w:tcW w:w="1964" w:type="dxa"/>
          <w:vAlign w:val="center"/>
        </w:tcPr>
        <w:p w:rsidR="00DD6D6B" w:rsidRPr="004272E5" w:rsidRDefault="00DD6D6B" w:rsidP="002773EF">
          <w:pPr>
            <w:pStyle w:val="stBilgi"/>
            <w:jc w:val="center"/>
            <w:rPr>
              <w:sz w:val="22"/>
            </w:rPr>
          </w:pPr>
          <w:r>
            <w:rPr>
              <w:sz w:val="22"/>
            </w:rPr>
            <w:t>Doküman No</w:t>
          </w:r>
        </w:p>
      </w:tc>
      <w:tc>
        <w:tcPr>
          <w:tcW w:w="1723" w:type="dxa"/>
          <w:vAlign w:val="center"/>
        </w:tcPr>
        <w:p w:rsidR="00DD6D6B" w:rsidRPr="004272E5" w:rsidRDefault="005C1F4C" w:rsidP="002773EF">
          <w:pPr>
            <w:pStyle w:val="stBilgi"/>
            <w:jc w:val="center"/>
            <w:rPr>
              <w:sz w:val="22"/>
            </w:rPr>
          </w:pPr>
          <w:r>
            <w:rPr>
              <w:sz w:val="22"/>
            </w:rPr>
            <w:t>PR-011</w:t>
          </w:r>
        </w:p>
      </w:tc>
    </w:tr>
    <w:tr w:rsidR="00DD6D6B" w:rsidTr="00FE07F4">
      <w:trPr>
        <w:trHeight w:val="273"/>
        <w:jc w:val="center"/>
      </w:trPr>
      <w:tc>
        <w:tcPr>
          <w:tcW w:w="1712" w:type="dxa"/>
          <w:vMerge/>
          <w:vAlign w:val="center"/>
        </w:tcPr>
        <w:p w:rsidR="00DD6D6B" w:rsidRDefault="00DD6D6B" w:rsidP="002773EF">
          <w:pPr>
            <w:pStyle w:val="stBilgi"/>
            <w:jc w:val="center"/>
          </w:pPr>
        </w:p>
      </w:tc>
      <w:tc>
        <w:tcPr>
          <w:tcW w:w="4603" w:type="dxa"/>
          <w:vMerge/>
          <w:vAlign w:val="center"/>
        </w:tcPr>
        <w:p w:rsidR="00DD6D6B" w:rsidRPr="004272E5" w:rsidRDefault="00DD6D6B" w:rsidP="002773EF">
          <w:pPr>
            <w:pStyle w:val="stBilgi"/>
            <w:jc w:val="center"/>
            <w:rPr>
              <w:sz w:val="22"/>
            </w:rPr>
          </w:pPr>
        </w:p>
      </w:tc>
      <w:tc>
        <w:tcPr>
          <w:tcW w:w="1964" w:type="dxa"/>
          <w:vAlign w:val="center"/>
        </w:tcPr>
        <w:p w:rsidR="00DD6D6B" w:rsidRPr="004272E5" w:rsidRDefault="00DD6D6B" w:rsidP="002773EF">
          <w:pPr>
            <w:pStyle w:val="stBilgi"/>
            <w:jc w:val="center"/>
            <w:rPr>
              <w:sz w:val="22"/>
            </w:rPr>
          </w:pPr>
          <w:r>
            <w:rPr>
              <w:sz w:val="22"/>
            </w:rPr>
            <w:t>İlk Yayın Tarihi</w:t>
          </w:r>
        </w:p>
      </w:tc>
      <w:tc>
        <w:tcPr>
          <w:tcW w:w="1723" w:type="dxa"/>
          <w:vAlign w:val="center"/>
        </w:tcPr>
        <w:p w:rsidR="00DD6D6B" w:rsidRPr="004272E5" w:rsidRDefault="00DD6D6B" w:rsidP="002773EF">
          <w:pPr>
            <w:pStyle w:val="stBilgi"/>
            <w:jc w:val="center"/>
            <w:rPr>
              <w:sz w:val="22"/>
            </w:rPr>
          </w:pPr>
          <w:r>
            <w:rPr>
              <w:sz w:val="22"/>
            </w:rPr>
            <w:t>22.1.2020</w:t>
          </w:r>
        </w:p>
      </w:tc>
    </w:tr>
    <w:tr w:rsidR="00DD6D6B" w:rsidTr="00FE07F4">
      <w:trPr>
        <w:trHeight w:val="240"/>
        <w:jc w:val="center"/>
      </w:trPr>
      <w:tc>
        <w:tcPr>
          <w:tcW w:w="1712" w:type="dxa"/>
          <w:vMerge/>
          <w:vAlign w:val="center"/>
        </w:tcPr>
        <w:p w:rsidR="00DD6D6B" w:rsidRDefault="00DD6D6B" w:rsidP="002773EF">
          <w:pPr>
            <w:pStyle w:val="stBilgi"/>
            <w:jc w:val="center"/>
          </w:pPr>
        </w:p>
      </w:tc>
      <w:tc>
        <w:tcPr>
          <w:tcW w:w="4603" w:type="dxa"/>
          <w:vMerge/>
          <w:vAlign w:val="center"/>
        </w:tcPr>
        <w:p w:rsidR="00DD6D6B" w:rsidRPr="004272E5" w:rsidRDefault="00DD6D6B" w:rsidP="002773EF">
          <w:pPr>
            <w:pStyle w:val="stBilgi"/>
            <w:jc w:val="center"/>
            <w:rPr>
              <w:sz w:val="22"/>
            </w:rPr>
          </w:pPr>
        </w:p>
      </w:tc>
      <w:tc>
        <w:tcPr>
          <w:tcW w:w="1964" w:type="dxa"/>
          <w:vAlign w:val="center"/>
        </w:tcPr>
        <w:p w:rsidR="00DD6D6B" w:rsidRPr="004272E5" w:rsidRDefault="00DD6D6B" w:rsidP="002773EF">
          <w:pPr>
            <w:pStyle w:val="stBilgi"/>
            <w:jc w:val="center"/>
            <w:rPr>
              <w:sz w:val="22"/>
            </w:rPr>
          </w:pPr>
          <w:r>
            <w:rPr>
              <w:sz w:val="22"/>
            </w:rPr>
            <w:t>Revizyon Tarihi</w:t>
          </w:r>
        </w:p>
      </w:tc>
      <w:tc>
        <w:tcPr>
          <w:tcW w:w="1723" w:type="dxa"/>
          <w:vAlign w:val="center"/>
        </w:tcPr>
        <w:p w:rsidR="00DD6D6B" w:rsidRPr="004272E5" w:rsidRDefault="00FE07F4" w:rsidP="002773EF">
          <w:pPr>
            <w:pStyle w:val="stBilgi"/>
            <w:jc w:val="center"/>
            <w:rPr>
              <w:sz w:val="22"/>
            </w:rPr>
          </w:pPr>
          <w:r>
            <w:rPr>
              <w:sz w:val="22"/>
            </w:rPr>
            <w:t>09.09.2022</w:t>
          </w:r>
        </w:p>
      </w:tc>
    </w:tr>
    <w:tr w:rsidR="00DD6D6B" w:rsidTr="00FE07F4">
      <w:trPr>
        <w:trHeight w:val="339"/>
        <w:jc w:val="center"/>
      </w:trPr>
      <w:tc>
        <w:tcPr>
          <w:tcW w:w="1712" w:type="dxa"/>
          <w:vMerge/>
          <w:vAlign w:val="center"/>
        </w:tcPr>
        <w:p w:rsidR="00DD6D6B" w:rsidRDefault="00DD6D6B" w:rsidP="002773EF">
          <w:pPr>
            <w:pStyle w:val="stBilgi"/>
            <w:jc w:val="center"/>
          </w:pPr>
        </w:p>
      </w:tc>
      <w:tc>
        <w:tcPr>
          <w:tcW w:w="4603" w:type="dxa"/>
          <w:vMerge/>
          <w:vAlign w:val="center"/>
        </w:tcPr>
        <w:p w:rsidR="00DD6D6B" w:rsidRPr="004272E5" w:rsidRDefault="00DD6D6B" w:rsidP="002773EF">
          <w:pPr>
            <w:pStyle w:val="stBilgi"/>
            <w:jc w:val="center"/>
            <w:rPr>
              <w:sz w:val="22"/>
            </w:rPr>
          </w:pPr>
        </w:p>
      </w:tc>
      <w:tc>
        <w:tcPr>
          <w:tcW w:w="1964" w:type="dxa"/>
          <w:vAlign w:val="center"/>
        </w:tcPr>
        <w:p w:rsidR="00DD6D6B" w:rsidRDefault="00DD6D6B" w:rsidP="002773EF">
          <w:pPr>
            <w:pStyle w:val="stBilgi"/>
            <w:jc w:val="center"/>
            <w:rPr>
              <w:sz w:val="22"/>
            </w:rPr>
          </w:pPr>
          <w:r>
            <w:rPr>
              <w:sz w:val="22"/>
            </w:rPr>
            <w:t>Revizyon No</w:t>
          </w:r>
        </w:p>
      </w:tc>
      <w:tc>
        <w:tcPr>
          <w:tcW w:w="1723" w:type="dxa"/>
          <w:vAlign w:val="center"/>
        </w:tcPr>
        <w:p w:rsidR="00DD6D6B" w:rsidRDefault="00FE07F4" w:rsidP="002773EF">
          <w:pPr>
            <w:pStyle w:val="stBilgi"/>
            <w:jc w:val="center"/>
            <w:rPr>
              <w:sz w:val="22"/>
            </w:rPr>
          </w:pPr>
          <w:r>
            <w:rPr>
              <w:sz w:val="22"/>
            </w:rPr>
            <w:t>001</w:t>
          </w:r>
        </w:p>
      </w:tc>
    </w:tr>
    <w:tr w:rsidR="00DD6D6B" w:rsidTr="00FE07F4">
      <w:trPr>
        <w:trHeight w:val="213"/>
        <w:jc w:val="center"/>
      </w:trPr>
      <w:tc>
        <w:tcPr>
          <w:tcW w:w="1712" w:type="dxa"/>
          <w:vMerge/>
          <w:vAlign w:val="center"/>
        </w:tcPr>
        <w:p w:rsidR="00DD6D6B" w:rsidRDefault="00DD6D6B" w:rsidP="002773EF">
          <w:pPr>
            <w:pStyle w:val="stBilgi"/>
            <w:jc w:val="center"/>
          </w:pPr>
        </w:p>
      </w:tc>
      <w:tc>
        <w:tcPr>
          <w:tcW w:w="4603" w:type="dxa"/>
          <w:vMerge/>
          <w:vAlign w:val="center"/>
        </w:tcPr>
        <w:p w:rsidR="00DD6D6B" w:rsidRPr="004272E5" w:rsidRDefault="00DD6D6B" w:rsidP="002773EF">
          <w:pPr>
            <w:pStyle w:val="stBilgi"/>
            <w:jc w:val="center"/>
            <w:rPr>
              <w:sz w:val="22"/>
            </w:rPr>
          </w:pPr>
        </w:p>
      </w:tc>
      <w:tc>
        <w:tcPr>
          <w:tcW w:w="1964" w:type="dxa"/>
          <w:vAlign w:val="center"/>
        </w:tcPr>
        <w:p w:rsidR="00DD6D6B" w:rsidRPr="004272E5" w:rsidRDefault="00DD6D6B" w:rsidP="002773EF">
          <w:pPr>
            <w:pStyle w:val="stBilgi"/>
            <w:jc w:val="center"/>
            <w:rPr>
              <w:sz w:val="22"/>
            </w:rPr>
          </w:pPr>
          <w:r>
            <w:rPr>
              <w:sz w:val="22"/>
            </w:rPr>
            <w:t>Sayfa No</w:t>
          </w:r>
        </w:p>
      </w:tc>
      <w:tc>
        <w:tcPr>
          <w:tcW w:w="1723" w:type="dxa"/>
          <w:vAlign w:val="center"/>
        </w:tcPr>
        <w:p w:rsidR="00DD6D6B" w:rsidRPr="004272E5" w:rsidRDefault="00DD6D6B" w:rsidP="0071309F">
          <w:pPr>
            <w:pStyle w:val="stBilgi"/>
            <w:jc w:val="center"/>
            <w:rPr>
              <w:sz w:val="22"/>
            </w:rPr>
          </w:pPr>
          <w:r>
            <w:rPr>
              <w:color w:val="000000"/>
              <w:sz w:val="18"/>
              <w:szCs w:val="18"/>
            </w:rPr>
            <w:fldChar w:fldCharType="begin"/>
          </w:r>
          <w:r>
            <w:rPr>
              <w:color w:val="000000"/>
              <w:sz w:val="18"/>
              <w:szCs w:val="18"/>
            </w:rPr>
            <w:instrText>PAGE</w:instrText>
          </w:r>
          <w:r>
            <w:rPr>
              <w:color w:val="000000"/>
              <w:sz w:val="18"/>
              <w:szCs w:val="18"/>
            </w:rPr>
            <w:fldChar w:fldCharType="separate"/>
          </w:r>
          <w:r w:rsidR="005C1F4C">
            <w:rPr>
              <w:noProof/>
              <w:color w:val="000000"/>
              <w:sz w:val="18"/>
              <w:szCs w:val="18"/>
            </w:rPr>
            <w:t>5</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5C1F4C">
            <w:rPr>
              <w:noProof/>
              <w:color w:val="000000"/>
              <w:sz w:val="18"/>
              <w:szCs w:val="18"/>
            </w:rPr>
            <w:t>13</w:t>
          </w:r>
          <w:r>
            <w:rPr>
              <w:color w:val="000000"/>
              <w:sz w:val="18"/>
              <w:szCs w:val="18"/>
            </w:rPr>
            <w:fldChar w:fldCharType="end"/>
          </w:r>
        </w:p>
      </w:tc>
    </w:tr>
  </w:tbl>
  <w:p w:rsidR="00DD6D6B" w:rsidRDefault="00DD6D6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1" w15:restartNumberingAfterBreak="0">
    <w:nsid w:val="00000002"/>
    <w:multiLevelType w:val="multilevel"/>
    <w:tmpl w:val="2F7021D0"/>
    <w:lvl w:ilvl="0">
      <w:start w:val="1"/>
      <w:numFmt w:val="decimal"/>
      <w:lvlText w:val="%1."/>
      <w:lvlJc w:val="left"/>
      <w:pPr>
        <w:ind w:left="360" w:hanging="360"/>
      </w:pPr>
      <w:rPr>
        <w:rFonts w:ascii="Times New Roman" w:hAnsi="Times New Roman"/>
        <w:vertAlign w:val="baseline"/>
      </w:rPr>
    </w:lvl>
    <w:lvl w:ilvl="1">
      <w:start w:val="1"/>
      <w:numFmt w:val="decimal"/>
      <w:lvlText w:val="%1.%2."/>
      <w:lvlJc w:val="left"/>
      <w:pPr>
        <w:ind w:left="792" w:hanging="432"/>
      </w:pPr>
      <w:rPr>
        <w:rFonts w:ascii="Times New Roman" w:hAnsi="Times New Roman"/>
        <w:b/>
        <w:vertAlign w:val="baseline"/>
      </w:rPr>
    </w:lvl>
    <w:lvl w:ilvl="2">
      <w:start w:val="1"/>
      <w:numFmt w:val="decimal"/>
      <w:lvlText w:val="%1.%2.%3."/>
      <w:lvlJc w:val="left"/>
      <w:pPr>
        <w:ind w:left="1224" w:hanging="504"/>
      </w:pPr>
      <w:rPr>
        <w:rFonts w:ascii="Times New Roman" w:hAnsi="Times New Roman"/>
        <w:vertAlign w:val="baseline"/>
      </w:rPr>
    </w:lvl>
    <w:lvl w:ilvl="3">
      <w:start w:val="1"/>
      <w:numFmt w:val="decimal"/>
      <w:lvlText w:val="%1.%2.%3.%4."/>
      <w:lvlJc w:val="left"/>
      <w:pPr>
        <w:ind w:left="1728" w:hanging="647"/>
      </w:pPr>
      <w:rPr>
        <w:rFonts w:ascii="Times New Roman" w:hAnsi="Times New Roman"/>
        <w:vertAlign w:val="baseline"/>
      </w:rPr>
    </w:lvl>
    <w:lvl w:ilvl="4">
      <w:start w:val="1"/>
      <w:numFmt w:val="decimal"/>
      <w:lvlText w:val="%1.%2.%3.%4.%5."/>
      <w:lvlJc w:val="left"/>
      <w:pPr>
        <w:ind w:left="2232" w:hanging="792"/>
      </w:pPr>
      <w:rPr>
        <w:rFonts w:ascii="Times New Roman" w:hAnsi="Times New Roman"/>
        <w:vertAlign w:val="baseline"/>
      </w:rPr>
    </w:lvl>
    <w:lvl w:ilvl="5">
      <w:start w:val="1"/>
      <w:numFmt w:val="decimal"/>
      <w:lvlText w:val="%1.%2.%3.%4.%5.%6."/>
      <w:lvlJc w:val="left"/>
      <w:pPr>
        <w:ind w:left="2736" w:hanging="934"/>
      </w:pPr>
      <w:rPr>
        <w:rFonts w:ascii="Times New Roman" w:hAnsi="Times New Roman"/>
        <w:vertAlign w:val="baseline"/>
      </w:rPr>
    </w:lvl>
    <w:lvl w:ilvl="6">
      <w:start w:val="1"/>
      <w:numFmt w:val="decimal"/>
      <w:lvlText w:val="%1.%2.%3.%4.%5.%6.%7."/>
      <w:lvlJc w:val="left"/>
      <w:pPr>
        <w:ind w:left="3240" w:hanging="1080"/>
      </w:pPr>
      <w:rPr>
        <w:rFonts w:ascii="Times New Roman" w:hAnsi="Times New Roman"/>
        <w:vertAlign w:val="baseline"/>
      </w:rPr>
    </w:lvl>
    <w:lvl w:ilvl="7">
      <w:start w:val="1"/>
      <w:numFmt w:val="decimal"/>
      <w:lvlText w:val="%1.%2.%3.%4.%5.%6.%7.%8."/>
      <w:lvlJc w:val="left"/>
      <w:pPr>
        <w:ind w:left="3744" w:hanging="1224"/>
      </w:pPr>
      <w:rPr>
        <w:rFonts w:ascii="Times New Roman" w:hAnsi="Times New Roman"/>
        <w:vertAlign w:val="baseline"/>
      </w:rPr>
    </w:lvl>
    <w:lvl w:ilvl="8">
      <w:start w:val="1"/>
      <w:numFmt w:val="decimal"/>
      <w:lvlText w:val="%1.%2.%3.%4.%5.%6.%7.%8.%9."/>
      <w:lvlJc w:val="left"/>
      <w:pPr>
        <w:ind w:left="4320" w:hanging="1440"/>
      </w:pPr>
      <w:rPr>
        <w:rFonts w:ascii="Times New Roman" w:hAnsi="Times New Roman"/>
        <w:vertAlign w:val="baseline"/>
      </w:rPr>
    </w:lvl>
  </w:abstractNum>
  <w:abstractNum w:abstractNumId="2" w15:restartNumberingAfterBreak="0">
    <w:nsid w:val="00000003"/>
    <w:multiLevelType w:val="multilevel"/>
    <w:tmpl w:val="910E62D2"/>
    <w:lvl w:ilvl="0">
      <w:start w:val="4"/>
      <w:numFmt w:val="bullet"/>
      <w:lvlText w:val="●"/>
      <w:lvlJc w:val="left"/>
      <w:pPr>
        <w:ind w:left="1080" w:hanging="360"/>
      </w:pPr>
      <w:rPr>
        <w:rFonts w:ascii="Noto Sans Symbols" w:hAnsi="Noto Sans Symbols"/>
        <w:b/>
        <w:color w:val="000000"/>
        <w:vertAlign w:val="baseline"/>
      </w:rPr>
    </w:lvl>
    <w:lvl w:ilvl="1">
      <w:start w:val="1"/>
      <w:numFmt w:val="bullet"/>
      <w:lvlText w:val="o"/>
      <w:lvlJc w:val="left"/>
      <w:pPr>
        <w:ind w:left="1800" w:hanging="360"/>
      </w:pPr>
      <w:rPr>
        <w:rFonts w:ascii="Courier New" w:hAnsi="Courier New"/>
        <w:vertAlign w:val="baseline"/>
      </w:rPr>
    </w:lvl>
    <w:lvl w:ilvl="2">
      <w:start w:val="1"/>
      <w:numFmt w:val="bullet"/>
      <w:lvlText w:val="▪"/>
      <w:lvlJc w:val="left"/>
      <w:pPr>
        <w:ind w:left="2520" w:hanging="360"/>
      </w:pPr>
      <w:rPr>
        <w:rFonts w:ascii="Noto Sans Symbols" w:hAnsi="Noto Sans Symbols"/>
        <w:vertAlign w:val="baseline"/>
      </w:rPr>
    </w:lvl>
    <w:lvl w:ilvl="3">
      <w:start w:val="1"/>
      <w:numFmt w:val="bullet"/>
      <w:lvlText w:val="●"/>
      <w:lvlJc w:val="left"/>
      <w:pPr>
        <w:ind w:left="3240" w:hanging="360"/>
      </w:pPr>
      <w:rPr>
        <w:rFonts w:ascii="Noto Sans Symbols" w:hAnsi="Noto Sans Symbols"/>
        <w:vertAlign w:val="baseline"/>
      </w:rPr>
    </w:lvl>
    <w:lvl w:ilvl="4">
      <w:start w:val="1"/>
      <w:numFmt w:val="bullet"/>
      <w:lvlText w:val="o"/>
      <w:lvlJc w:val="left"/>
      <w:pPr>
        <w:ind w:left="3960" w:hanging="360"/>
      </w:pPr>
      <w:rPr>
        <w:rFonts w:ascii="Courier New" w:hAnsi="Courier New"/>
        <w:vertAlign w:val="baseline"/>
      </w:rPr>
    </w:lvl>
    <w:lvl w:ilvl="5">
      <w:start w:val="1"/>
      <w:numFmt w:val="bullet"/>
      <w:lvlText w:val="▪"/>
      <w:lvlJc w:val="left"/>
      <w:pPr>
        <w:ind w:left="4680" w:hanging="360"/>
      </w:pPr>
      <w:rPr>
        <w:rFonts w:ascii="Noto Sans Symbols" w:hAnsi="Noto Sans Symbols"/>
        <w:vertAlign w:val="baseline"/>
      </w:rPr>
    </w:lvl>
    <w:lvl w:ilvl="6">
      <w:start w:val="1"/>
      <w:numFmt w:val="bullet"/>
      <w:lvlText w:val="●"/>
      <w:lvlJc w:val="left"/>
      <w:pPr>
        <w:ind w:left="5400" w:hanging="360"/>
      </w:pPr>
      <w:rPr>
        <w:rFonts w:ascii="Noto Sans Symbols" w:hAnsi="Noto Sans Symbols"/>
        <w:vertAlign w:val="baseline"/>
      </w:rPr>
    </w:lvl>
    <w:lvl w:ilvl="7">
      <w:start w:val="1"/>
      <w:numFmt w:val="bullet"/>
      <w:lvlText w:val="o"/>
      <w:lvlJc w:val="left"/>
      <w:pPr>
        <w:ind w:left="6120" w:hanging="360"/>
      </w:pPr>
      <w:rPr>
        <w:rFonts w:ascii="Courier New" w:hAnsi="Courier New"/>
        <w:vertAlign w:val="baseline"/>
      </w:rPr>
    </w:lvl>
    <w:lvl w:ilvl="8">
      <w:start w:val="1"/>
      <w:numFmt w:val="bullet"/>
      <w:lvlText w:val="▪"/>
      <w:lvlJc w:val="left"/>
      <w:pPr>
        <w:ind w:left="6840" w:hanging="360"/>
      </w:pPr>
      <w:rPr>
        <w:rFonts w:ascii="Noto Sans Symbols" w:hAnsi="Noto Sans Symbols"/>
        <w:vertAlign w:val="baseline"/>
      </w:rPr>
    </w:lvl>
  </w:abstractNum>
  <w:abstractNum w:abstractNumId="3" w15:restartNumberingAfterBreak="0">
    <w:nsid w:val="01B232A6"/>
    <w:multiLevelType w:val="hybridMultilevel"/>
    <w:tmpl w:val="AB7ADB9C"/>
    <w:lvl w:ilvl="0" w:tplc="CAF6D89A">
      <w:start w:val="9"/>
      <w:numFmt w:val="lowerLetter"/>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B31012"/>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253BB1"/>
    <w:multiLevelType w:val="hybridMultilevel"/>
    <w:tmpl w:val="67D26BFE"/>
    <w:lvl w:ilvl="0" w:tplc="D8DCF53C">
      <w:start w:val="3"/>
      <w:numFmt w:val="bullet"/>
      <w:lvlText w:val="-"/>
      <w:lvlJc w:val="left"/>
      <w:pPr>
        <w:ind w:left="360" w:hanging="360"/>
      </w:pPr>
      <w:rPr>
        <w:rFonts w:ascii="Calibri" w:eastAsia="Times New Roman"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28AE507E"/>
    <w:multiLevelType w:val="hybridMultilevel"/>
    <w:tmpl w:val="72861F6E"/>
    <w:lvl w:ilvl="0" w:tplc="D66695D8">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4944FA8"/>
    <w:multiLevelType w:val="hybridMultilevel"/>
    <w:tmpl w:val="FCDAC472"/>
    <w:lvl w:ilvl="0" w:tplc="D66695D8">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65B102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9" w15:restartNumberingAfterBreak="0">
    <w:nsid w:val="38C92EE0"/>
    <w:multiLevelType w:val="hybridMultilevel"/>
    <w:tmpl w:val="7E76D41E"/>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10C2A66"/>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11" w15:restartNumberingAfterBreak="0">
    <w:nsid w:val="4A9E498A"/>
    <w:multiLevelType w:val="multilevel"/>
    <w:tmpl w:val="F336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2463EE"/>
    <w:multiLevelType w:val="hybridMultilevel"/>
    <w:tmpl w:val="D3FCEAA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67B315A3"/>
    <w:multiLevelType w:val="hybridMultilevel"/>
    <w:tmpl w:val="7AD25E7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68A128A5"/>
    <w:multiLevelType w:val="hybridMultilevel"/>
    <w:tmpl w:val="154A1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53077C4"/>
    <w:multiLevelType w:val="hybridMultilevel"/>
    <w:tmpl w:val="D3DE8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9"/>
  </w:num>
  <w:num w:numId="6">
    <w:abstractNumId w:val="7"/>
  </w:num>
  <w:num w:numId="7">
    <w:abstractNumId w:val="3"/>
  </w:num>
  <w:num w:numId="8">
    <w:abstractNumId w:val="12"/>
  </w:num>
  <w:num w:numId="9">
    <w:abstractNumId w:val="15"/>
  </w:num>
  <w:num w:numId="10">
    <w:abstractNumId w:val="14"/>
  </w:num>
  <w:num w:numId="11">
    <w:abstractNumId w:val="11"/>
  </w:num>
  <w:num w:numId="12">
    <w:abstractNumId w:val="4"/>
  </w:num>
  <w:num w:numId="13">
    <w:abstractNumId w:val="5"/>
  </w:num>
  <w:num w:numId="14">
    <w:abstractNumId w:val="13"/>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73F2D"/>
    <w:rsid w:val="00083507"/>
    <w:rsid w:val="000A56D7"/>
    <w:rsid w:val="000B73B3"/>
    <w:rsid w:val="00135C0E"/>
    <w:rsid w:val="0015046D"/>
    <w:rsid w:val="0015210A"/>
    <w:rsid w:val="0015673B"/>
    <w:rsid w:val="00185943"/>
    <w:rsid w:val="001F3E13"/>
    <w:rsid w:val="00201253"/>
    <w:rsid w:val="0021023E"/>
    <w:rsid w:val="00221A13"/>
    <w:rsid w:val="00245818"/>
    <w:rsid w:val="002773EF"/>
    <w:rsid w:val="0028076A"/>
    <w:rsid w:val="002C0DE0"/>
    <w:rsid w:val="002C1CA1"/>
    <w:rsid w:val="002D3E1A"/>
    <w:rsid w:val="00316F37"/>
    <w:rsid w:val="00391572"/>
    <w:rsid w:val="003D56AB"/>
    <w:rsid w:val="003E0F45"/>
    <w:rsid w:val="0040743E"/>
    <w:rsid w:val="00412782"/>
    <w:rsid w:val="00415158"/>
    <w:rsid w:val="00472028"/>
    <w:rsid w:val="0053513F"/>
    <w:rsid w:val="00556DAB"/>
    <w:rsid w:val="005649C8"/>
    <w:rsid w:val="005A113B"/>
    <w:rsid w:val="005A6D08"/>
    <w:rsid w:val="005A74E1"/>
    <w:rsid w:val="005C1F4C"/>
    <w:rsid w:val="005F6FD7"/>
    <w:rsid w:val="00612494"/>
    <w:rsid w:val="006B233C"/>
    <w:rsid w:val="0071309F"/>
    <w:rsid w:val="00720202"/>
    <w:rsid w:val="00765A95"/>
    <w:rsid w:val="007842F3"/>
    <w:rsid w:val="00796DCA"/>
    <w:rsid w:val="007A4C74"/>
    <w:rsid w:val="007E3A58"/>
    <w:rsid w:val="00812375"/>
    <w:rsid w:val="0083766B"/>
    <w:rsid w:val="00852AB3"/>
    <w:rsid w:val="0088182E"/>
    <w:rsid w:val="008A02C2"/>
    <w:rsid w:val="009314FA"/>
    <w:rsid w:val="00943670"/>
    <w:rsid w:val="00971414"/>
    <w:rsid w:val="009917E8"/>
    <w:rsid w:val="009921BD"/>
    <w:rsid w:val="009B0CB2"/>
    <w:rsid w:val="009B7FF1"/>
    <w:rsid w:val="009E25D3"/>
    <w:rsid w:val="00A43B35"/>
    <w:rsid w:val="00A4725F"/>
    <w:rsid w:val="00A50C3A"/>
    <w:rsid w:val="00AA2A9B"/>
    <w:rsid w:val="00AF7761"/>
    <w:rsid w:val="00B10115"/>
    <w:rsid w:val="00B31576"/>
    <w:rsid w:val="00B41CD5"/>
    <w:rsid w:val="00B440B4"/>
    <w:rsid w:val="00B76FA0"/>
    <w:rsid w:val="00BA0ECD"/>
    <w:rsid w:val="00BA226B"/>
    <w:rsid w:val="00BA49C5"/>
    <w:rsid w:val="00BC23DC"/>
    <w:rsid w:val="00BC5680"/>
    <w:rsid w:val="00C20957"/>
    <w:rsid w:val="00C20B00"/>
    <w:rsid w:val="00C5031D"/>
    <w:rsid w:val="00CB707D"/>
    <w:rsid w:val="00D2698A"/>
    <w:rsid w:val="00D47190"/>
    <w:rsid w:val="00DA720D"/>
    <w:rsid w:val="00DB4C22"/>
    <w:rsid w:val="00DB6D28"/>
    <w:rsid w:val="00DD568F"/>
    <w:rsid w:val="00DD6D6B"/>
    <w:rsid w:val="00E20127"/>
    <w:rsid w:val="00E22AE6"/>
    <w:rsid w:val="00E23AA9"/>
    <w:rsid w:val="00E25163"/>
    <w:rsid w:val="00E8536D"/>
    <w:rsid w:val="00EB05AD"/>
    <w:rsid w:val="00F24D4D"/>
    <w:rsid w:val="00F5585F"/>
    <w:rsid w:val="00F568C8"/>
    <w:rsid w:val="00F84839"/>
    <w:rsid w:val="00FB0CFC"/>
    <w:rsid w:val="00FB421F"/>
    <w:rsid w:val="00FC34ED"/>
    <w:rsid w:val="00FE07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D3947"/>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paragraph" w:styleId="ListeParagraf">
    <w:name w:val="List Paragraph"/>
    <w:basedOn w:val="Normal"/>
    <w:uiPriority w:val="34"/>
    <w:qFormat/>
    <w:pPr>
      <w:jc w:val="left"/>
    </w:pPr>
    <w:rPr>
      <w:rFonts w:ascii="Calibri" w:hAnsi="Calibri"/>
      <w:sz w:val="22"/>
      <w:szCs w:val="20"/>
    </w:rPr>
  </w:style>
  <w:style w:type="paragraph" w:styleId="GvdeMetni">
    <w:name w:val="Body Text"/>
    <w:basedOn w:val="Normal"/>
    <w:link w:val="GvdeMetniChar"/>
    <w:rsid w:val="0015046D"/>
  </w:style>
  <w:style w:type="character" w:customStyle="1" w:styleId="GvdeMetniChar">
    <w:name w:val="Gövde Metni Char"/>
    <w:basedOn w:val="VarsaylanParagrafYazTipi"/>
    <w:link w:val="GvdeMetni"/>
    <w:rsid w:val="0015046D"/>
    <w:rPr>
      <w:rFonts w:ascii="Times New Roman" w:eastAsia="Times New Roman" w:hAnsi="Times New Roman" w:cs="Times New Roman"/>
      <w:sz w:val="24"/>
      <w:szCs w:val="24"/>
      <w:lang w:eastAsia="tr-TR"/>
    </w:rPr>
  </w:style>
  <w:style w:type="character" w:styleId="Vurgu">
    <w:name w:val="Emphasis"/>
    <w:qFormat/>
    <w:rsid w:val="0015046D"/>
    <w:rPr>
      <w:i/>
      <w:iCs/>
    </w:rPr>
  </w:style>
  <w:style w:type="character" w:styleId="Kpr">
    <w:name w:val="Hyperlink"/>
    <w:rsid w:val="00DB4C22"/>
    <w:rPr>
      <w:color w:val="0000FF"/>
      <w:u w:val="single"/>
    </w:rPr>
  </w:style>
  <w:style w:type="table" w:customStyle="1" w:styleId="TabloKlavuzu1">
    <w:name w:val="Tablo Kılavuzu1"/>
    <w:basedOn w:val="NormalTablo"/>
    <w:next w:val="TabloKlavuzu"/>
    <w:uiPriority w:val="59"/>
    <w:rsid w:val="00E23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2C0DE0"/>
    <w:rPr>
      <w:b/>
      <w:bCs/>
    </w:rPr>
  </w:style>
  <w:style w:type="paragraph" w:styleId="BalonMetni">
    <w:name w:val="Balloon Text"/>
    <w:basedOn w:val="Normal"/>
    <w:link w:val="BalonMetniChar"/>
    <w:uiPriority w:val="99"/>
    <w:semiHidden/>
    <w:unhideWhenUsed/>
    <w:rsid w:val="002C1C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1CA1"/>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2231">
      <w:bodyDiv w:val="1"/>
      <w:marLeft w:val="0"/>
      <w:marRight w:val="0"/>
      <w:marTop w:val="0"/>
      <w:marBottom w:val="0"/>
      <w:divBdr>
        <w:top w:val="none" w:sz="0" w:space="0" w:color="auto"/>
        <w:left w:val="none" w:sz="0" w:space="0" w:color="auto"/>
        <w:bottom w:val="none" w:sz="0" w:space="0" w:color="auto"/>
        <w:right w:val="none" w:sz="0" w:space="0" w:color="auto"/>
      </w:divBdr>
      <w:divsChild>
        <w:div w:id="372926858">
          <w:marLeft w:val="0"/>
          <w:marRight w:val="0"/>
          <w:marTop w:val="15"/>
          <w:marBottom w:val="0"/>
          <w:divBdr>
            <w:top w:val="single" w:sz="48" w:space="0" w:color="auto"/>
            <w:left w:val="single" w:sz="48" w:space="0" w:color="auto"/>
            <w:bottom w:val="single" w:sz="48" w:space="0" w:color="auto"/>
            <w:right w:val="single" w:sz="48" w:space="0" w:color="auto"/>
          </w:divBdr>
          <w:divsChild>
            <w:div w:id="1395734049">
              <w:marLeft w:val="0"/>
              <w:marRight w:val="0"/>
              <w:marTop w:val="0"/>
              <w:marBottom w:val="0"/>
              <w:divBdr>
                <w:top w:val="none" w:sz="0" w:space="0" w:color="auto"/>
                <w:left w:val="none" w:sz="0" w:space="0" w:color="auto"/>
                <w:bottom w:val="none" w:sz="0" w:space="0" w:color="auto"/>
                <w:right w:val="none" w:sz="0" w:space="0" w:color="auto"/>
              </w:divBdr>
              <w:divsChild>
                <w:div w:id="1889685701">
                  <w:marLeft w:val="0"/>
                  <w:marRight w:val="0"/>
                  <w:marTop w:val="0"/>
                  <w:marBottom w:val="0"/>
                  <w:divBdr>
                    <w:top w:val="none" w:sz="0" w:space="0" w:color="auto"/>
                    <w:left w:val="none" w:sz="0" w:space="0" w:color="auto"/>
                    <w:bottom w:val="none" w:sz="0" w:space="0" w:color="auto"/>
                    <w:right w:val="none" w:sz="0" w:space="0" w:color="auto"/>
                  </w:divBdr>
                </w:div>
                <w:div w:id="990912214">
                  <w:marLeft w:val="0"/>
                  <w:marRight w:val="0"/>
                  <w:marTop w:val="0"/>
                  <w:marBottom w:val="0"/>
                  <w:divBdr>
                    <w:top w:val="none" w:sz="0" w:space="0" w:color="auto"/>
                    <w:left w:val="none" w:sz="0" w:space="0" w:color="auto"/>
                    <w:bottom w:val="none" w:sz="0" w:space="0" w:color="auto"/>
                    <w:right w:val="none" w:sz="0" w:space="0" w:color="auto"/>
                  </w:divBdr>
                </w:div>
                <w:div w:id="275411958">
                  <w:marLeft w:val="0"/>
                  <w:marRight w:val="0"/>
                  <w:marTop w:val="0"/>
                  <w:marBottom w:val="0"/>
                  <w:divBdr>
                    <w:top w:val="none" w:sz="0" w:space="0" w:color="auto"/>
                    <w:left w:val="none" w:sz="0" w:space="0" w:color="auto"/>
                    <w:bottom w:val="none" w:sz="0" w:space="0" w:color="auto"/>
                    <w:right w:val="none" w:sz="0" w:space="0" w:color="auto"/>
                  </w:divBdr>
                </w:div>
                <w:div w:id="1396129002">
                  <w:marLeft w:val="0"/>
                  <w:marRight w:val="0"/>
                  <w:marTop w:val="0"/>
                  <w:marBottom w:val="0"/>
                  <w:divBdr>
                    <w:top w:val="none" w:sz="0" w:space="0" w:color="auto"/>
                    <w:left w:val="none" w:sz="0" w:space="0" w:color="auto"/>
                    <w:bottom w:val="none" w:sz="0" w:space="0" w:color="auto"/>
                    <w:right w:val="none" w:sz="0" w:space="0" w:color="auto"/>
                  </w:divBdr>
                </w:div>
                <w:div w:id="1872452940">
                  <w:marLeft w:val="0"/>
                  <w:marRight w:val="0"/>
                  <w:marTop w:val="0"/>
                  <w:marBottom w:val="0"/>
                  <w:divBdr>
                    <w:top w:val="none" w:sz="0" w:space="0" w:color="auto"/>
                    <w:left w:val="none" w:sz="0" w:space="0" w:color="auto"/>
                    <w:bottom w:val="none" w:sz="0" w:space="0" w:color="auto"/>
                    <w:right w:val="none" w:sz="0" w:space="0" w:color="auto"/>
                  </w:divBdr>
                </w:div>
                <w:div w:id="1626963155">
                  <w:marLeft w:val="0"/>
                  <w:marRight w:val="0"/>
                  <w:marTop w:val="0"/>
                  <w:marBottom w:val="0"/>
                  <w:divBdr>
                    <w:top w:val="none" w:sz="0" w:space="0" w:color="auto"/>
                    <w:left w:val="none" w:sz="0" w:space="0" w:color="auto"/>
                    <w:bottom w:val="none" w:sz="0" w:space="0" w:color="auto"/>
                    <w:right w:val="none" w:sz="0" w:space="0" w:color="auto"/>
                  </w:divBdr>
                </w:div>
                <w:div w:id="1777166165">
                  <w:marLeft w:val="0"/>
                  <w:marRight w:val="0"/>
                  <w:marTop w:val="0"/>
                  <w:marBottom w:val="0"/>
                  <w:divBdr>
                    <w:top w:val="none" w:sz="0" w:space="0" w:color="auto"/>
                    <w:left w:val="none" w:sz="0" w:space="0" w:color="auto"/>
                    <w:bottom w:val="none" w:sz="0" w:space="0" w:color="auto"/>
                    <w:right w:val="none" w:sz="0" w:space="0" w:color="auto"/>
                  </w:divBdr>
                </w:div>
                <w:div w:id="1525509546">
                  <w:marLeft w:val="0"/>
                  <w:marRight w:val="0"/>
                  <w:marTop w:val="0"/>
                  <w:marBottom w:val="0"/>
                  <w:divBdr>
                    <w:top w:val="none" w:sz="0" w:space="0" w:color="auto"/>
                    <w:left w:val="none" w:sz="0" w:space="0" w:color="auto"/>
                    <w:bottom w:val="none" w:sz="0" w:space="0" w:color="auto"/>
                    <w:right w:val="none" w:sz="0" w:space="0" w:color="auto"/>
                  </w:divBdr>
                </w:div>
                <w:div w:id="1036006692">
                  <w:marLeft w:val="0"/>
                  <w:marRight w:val="0"/>
                  <w:marTop w:val="0"/>
                  <w:marBottom w:val="0"/>
                  <w:divBdr>
                    <w:top w:val="none" w:sz="0" w:space="0" w:color="auto"/>
                    <w:left w:val="none" w:sz="0" w:space="0" w:color="auto"/>
                    <w:bottom w:val="none" w:sz="0" w:space="0" w:color="auto"/>
                    <w:right w:val="none" w:sz="0" w:space="0" w:color="auto"/>
                  </w:divBdr>
                </w:div>
                <w:div w:id="771976347">
                  <w:marLeft w:val="0"/>
                  <w:marRight w:val="0"/>
                  <w:marTop w:val="0"/>
                  <w:marBottom w:val="0"/>
                  <w:divBdr>
                    <w:top w:val="none" w:sz="0" w:space="0" w:color="auto"/>
                    <w:left w:val="none" w:sz="0" w:space="0" w:color="auto"/>
                    <w:bottom w:val="none" w:sz="0" w:space="0" w:color="auto"/>
                    <w:right w:val="none" w:sz="0" w:space="0" w:color="auto"/>
                  </w:divBdr>
                </w:div>
                <w:div w:id="251623016">
                  <w:marLeft w:val="0"/>
                  <w:marRight w:val="0"/>
                  <w:marTop w:val="0"/>
                  <w:marBottom w:val="0"/>
                  <w:divBdr>
                    <w:top w:val="none" w:sz="0" w:space="0" w:color="auto"/>
                    <w:left w:val="none" w:sz="0" w:space="0" w:color="auto"/>
                    <w:bottom w:val="none" w:sz="0" w:space="0" w:color="auto"/>
                    <w:right w:val="none" w:sz="0" w:space="0" w:color="auto"/>
                  </w:divBdr>
                </w:div>
                <w:div w:id="282812895">
                  <w:marLeft w:val="0"/>
                  <w:marRight w:val="0"/>
                  <w:marTop w:val="0"/>
                  <w:marBottom w:val="0"/>
                  <w:divBdr>
                    <w:top w:val="none" w:sz="0" w:space="0" w:color="auto"/>
                    <w:left w:val="none" w:sz="0" w:space="0" w:color="auto"/>
                    <w:bottom w:val="none" w:sz="0" w:space="0" w:color="auto"/>
                    <w:right w:val="none" w:sz="0" w:space="0" w:color="auto"/>
                  </w:divBdr>
                </w:div>
                <w:div w:id="1444570202">
                  <w:marLeft w:val="0"/>
                  <w:marRight w:val="0"/>
                  <w:marTop w:val="0"/>
                  <w:marBottom w:val="0"/>
                  <w:divBdr>
                    <w:top w:val="none" w:sz="0" w:space="0" w:color="auto"/>
                    <w:left w:val="none" w:sz="0" w:space="0" w:color="auto"/>
                    <w:bottom w:val="none" w:sz="0" w:space="0" w:color="auto"/>
                    <w:right w:val="none" w:sz="0" w:space="0" w:color="auto"/>
                  </w:divBdr>
                </w:div>
                <w:div w:id="3555072">
                  <w:marLeft w:val="0"/>
                  <w:marRight w:val="0"/>
                  <w:marTop w:val="0"/>
                  <w:marBottom w:val="0"/>
                  <w:divBdr>
                    <w:top w:val="none" w:sz="0" w:space="0" w:color="auto"/>
                    <w:left w:val="none" w:sz="0" w:space="0" w:color="auto"/>
                    <w:bottom w:val="none" w:sz="0" w:space="0" w:color="auto"/>
                    <w:right w:val="none" w:sz="0" w:space="0" w:color="auto"/>
                  </w:divBdr>
                </w:div>
                <w:div w:id="252712353">
                  <w:marLeft w:val="0"/>
                  <w:marRight w:val="0"/>
                  <w:marTop w:val="0"/>
                  <w:marBottom w:val="0"/>
                  <w:divBdr>
                    <w:top w:val="none" w:sz="0" w:space="0" w:color="auto"/>
                    <w:left w:val="none" w:sz="0" w:space="0" w:color="auto"/>
                    <w:bottom w:val="none" w:sz="0" w:space="0" w:color="auto"/>
                    <w:right w:val="none" w:sz="0" w:space="0" w:color="auto"/>
                  </w:divBdr>
                </w:div>
                <w:div w:id="1594581168">
                  <w:marLeft w:val="0"/>
                  <w:marRight w:val="0"/>
                  <w:marTop w:val="0"/>
                  <w:marBottom w:val="0"/>
                  <w:divBdr>
                    <w:top w:val="none" w:sz="0" w:space="0" w:color="auto"/>
                    <w:left w:val="none" w:sz="0" w:space="0" w:color="auto"/>
                    <w:bottom w:val="none" w:sz="0" w:space="0" w:color="auto"/>
                    <w:right w:val="none" w:sz="0" w:space="0" w:color="auto"/>
                  </w:divBdr>
                </w:div>
                <w:div w:id="1742872329">
                  <w:marLeft w:val="0"/>
                  <w:marRight w:val="0"/>
                  <w:marTop w:val="0"/>
                  <w:marBottom w:val="0"/>
                  <w:divBdr>
                    <w:top w:val="none" w:sz="0" w:space="0" w:color="auto"/>
                    <w:left w:val="none" w:sz="0" w:space="0" w:color="auto"/>
                    <w:bottom w:val="none" w:sz="0" w:space="0" w:color="auto"/>
                    <w:right w:val="none" w:sz="0" w:space="0" w:color="auto"/>
                  </w:divBdr>
                </w:div>
                <w:div w:id="656615611">
                  <w:marLeft w:val="0"/>
                  <w:marRight w:val="0"/>
                  <w:marTop w:val="0"/>
                  <w:marBottom w:val="0"/>
                  <w:divBdr>
                    <w:top w:val="none" w:sz="0" w:space="0" w:color="auto"/>
                    <w:left w:val="none" w:sz="0" w:space="0" w:color="auto"/>
                    <w:bottom w:val="none" w:sz="0" w:space="0" w:color="auto"/>
                    <w:right w:val="none" w:sz="0" w:space="0" w:color="auto"/>
                  </w:divBdr>
                </w:div>
                <w:div w:id="474183089">
                  <w:marLeft w:val="0"/>
                  <w:marRight w:val="0"/>
                  <w:marTop w:val="0"/>
                  <w:marBottom w:val="0"/>
                  <w:divBdr>
                    <w:top w:val="none" w:sz="0" w:space="0" w:color="auto"/>
                    <w:left w:val="none" w:sz="0" w:space="0" w:color="auto"/>
                    <w:bottom w:val="none" w:sz="0" w:space="0" w:color="auto"/>
                    <w:right w:val="none" w:sz="0" w:space="0" w:color="auto"/>
                  </w:divBdr>
                </w:div>
                <w:div w:id="686634550">
                  <w:marLeft w:val="0"/>
                  <w:marRight w:val="0"/>
                  <w:marTop w:val="0"/>
                  <w:marBottom w:val="0"/>
                  <w:divBdr>
                    <w:top w:val="none" w:sz="0" w:space="0" w:color="auto"/>
                    <w:left w:val="none" w:sz="0" w:space="0" w:color="auto"/>
                    <w:bottom w:val="none" w:sz="0" w:space="0" w:color="auto"/>
                    <w:right w:val="none" w:sz="0" w:space="0" w:color="auto"/>
                  </w:divBdr>
                </w:div>
                <w:div w:id="1005934676">
                  <w:marLeft w:val="0"/>
                  <w:marRight w:val="0"/>
                  <w:marTop w:val="0"/>
                  <w:marBottom w:val="0"/>
                  <w:divBdr>
                    <w:top w:val="none" w:sz="0" w:space="0" w:color="auto"/>
                    <w:left w:val="none" w:sz="0" w:space="0" w:color="auto"/>
                    <w:bottom w:val="none" w:sz="0" w:space="0" w:color="auto"/>
                    <w:right w:val="none" w:sz="0" w:space="0" w:color="auto"/>
                  </w:divBdr>
                </w:div>
                <w:div w:id="644548106">
                  <w:marLeft w:val="0"/>
                  <w:marRight w:val="0"/>
                  <w:marTop w:val="0"/>
                  <w:marBottom w:val="0"/>
                  <w:divBdr>
                    <w:top w:val="none" w:sz="0" w:space="0" w:color="auto"/>
                    <w:left w:val="none" w:sz="0" w:space="0" w:color="auto"/>
                    <w:bottom w:val="none" w:sz="0" w:space="0" w:color="auto"/>
                    <w:right w:val="none" w:sz="0" w:space="0" w:color="auto"/>
                  </w:divBdr>
                </w:div>
                <w:div w:id="1048843986">
                  <w:marLeft w:val="0"/>
                  <w:marRight w:val="0"/>
                  <w:marTop w:val="0"/>
                  <w:marBottom w:val="0"/>
                  <w:divBdr>
                    <w:top w:val="none" w:sz="0" w:space="0" w:color="auto"/>
                    <w:left w:val="none" w:sz="0" w:space="0" w:color="auto"/>
                    <w:bottom w:val="none" w:sz="0" w:space="0" w:color="auto"/>
                    <w:right w:val="none" w:sz="0" w:space="0" w:color="auto"/>
                  </w:divBdr>
                </w:div>
                <w:div w:id="253823524">
                  <w:marLeft w:val="0"/>
                  <w:marRight w:val="0"/>
                  <w:marTop w:val="0"/>
                  <w:marBottom w:val="0"/>
                  <w:divBdr>
                    <w:top w:val="none" w:sz="0" w:space="0" w:color="auto"/>
                    <w:left w:val="none" w:sz="0" w:space="0" w:color="auto"/>
                    <w:bottom w:val="none" w:sz="0" w:space="0" w:color="auto"/>
                    <w:right w:val="none" w:sz="0" w:space="0" w:color="auto"/>
                  </w:divBdr>
                </w:div>
                <w:div w:id="216552455">
                  <w:marLeft w:val="0"/>
                  <w:marRight w:val="0"/>
                  <w:marTop w:val="0"/>
                  <w:marBottom w:val="0"/>
                  <w:divBdr>
                    <w:top w:val="none" w:sz="0" w:space="0" w:color="auto"/>
                    <w:left w:val="none" w:sz="0" w:space="0" w:color="auto"/>
                    <w:bottom w:val="none" w:sz="0" w:space="0" w:color="auto"/>
                    <w:right w:val="none" w:sz="0" w:space="0" w:color="auto"/>
                  </w:divBdr>
                </w:div>
                <w:div w:id="705183138">
                  <w:marLeft w:val="0"/>
                  <w:marRight w:val="0"/>
                  <w:marTop w:val="0"/>
                  <w:marBottom w:val="0"/>
                  <w:divBdr>
                    <w:top w:val="none" w:sz="0" w:space="0" w:color="auto"/>
                    <w:left w:val="none" w:sz="0" w:space="0" w:color="auto"/>
                    <w:bottom w:val="none" w:sz="0" w:space="0" w:color="auto"/>
                    <w:right w:val="none" w:sz="0" w:space="0" w:color="auto"/>
                  </w:divBdr>
                </w:div>
                <w:div w:id="74135602">
                  <w:marLeft w:val="0"/>
                  <w:marRight w:val="0"/>
                  <w:marTop w:val="0"/>
                  <w:marBottom w:val="0"/>
                  <w:divBdr>
                    <w:top w:val="none" w:sz="0" w:space="0" w:color="auto"/>
                    <w:left w:val="none" w:sz="0" w:space="0" w:color="auto"/>
                    <w:bottom w:val="none" w:sz="0" w:space="0" w:color="auto"/>
                    <w:right w:val="none" w:sz="0" w:space="0" w:color="auto"/>
                  </w:divBdr>
                </w:div>
                <w:div w:id="1859540103">
                  <w:marLeft w:val="0"/>
                  <w:marRight w:val="0"/>
                  <w:marTop w:val="0"/>
                  <w:marBottom w:val="0"/>
                  <w:divBdr>
                    <w:top w:val="none" w:sz="0" w:space="0" w:color="auto"/>
                    <w:left w:val="none" w:sz="0" w:space="0" w:color="auto"/>
                    <w:bottom w:val="none" w:sz="0" w:space="0" w:color="auto"/>
                    <w:right w:val="none" w:sz="0" w:space="0" w:color="auto"/>
                  </w:divBdr>
                </w:div>
                <w:div w:id="1435202768">
                  <w:marLeft w:val="0"/>
                  <w:marRight w:val="0"/>
                  <w:marTop w:val="0"/>
                  <w:marBottom w:val="0"/>
                  <w:divBdr>
                    <w:top w:val="none" w:sz="0" w:space="0" w:color="auto"/>
                    <w:left w:val="none" w:sz="0" w:space="0" w:color="auto"/>
                    <w:bottom w:val="none" w:sz="0" w:space="0" w:color="auto"/>
                    <w:right w:val="none" w:sz="0" w:space="0" w:color="auto"/>
                  </w:divBdr>
                </w:div>
                <w:div w:id="133957469">
                  <w:marLeft w:val="0"/>
                  <w:marRight w:val="0"/>
                  <w:marTop w:val="0"/>
                  <w:marBottom w:val="0"/>
                  <w:divBdr>
                    <w:top w:val="none" w:sz="0" w:space="0" w:color="auto"/>
                    <w:left w:val="none" w:sz="0" w:space="0" w:color="auto"/>
                    <w:bottom w:val="none" w:sz="0" w:space="0" w:color="auto"/>
                    <w:right w:val="none" w:sz="0" w:space="0" w:color="auto"/>
                  </w:divBdr>
                </w:div>
                <w:div w:id="2040928386">
                  <w:marLeft w:val="0"/>
                  <w:marRight w:val="0"/>
                  <w:marTop w:val="0"/>
                  <w:marBottom w:val="0"/>
                  <w:divBdr>
                    <w:top w:val="none" w:sz="0" w:space="0" w:color="auto"/>
                    <w:left w:val="none" w:sz="0" w:space="0" w:color="auto"/>
                    <w:bottom w:val="none" w:sz="0" w:space="0" w:color="auto"/>
                    <w:right w:val="none" w:sz="0" w:space="0" w:color="auto"/>
                  </w:divBdr>
                </w:div>
                <w:div w:id="968051381">
                  <w:marLeft w:val="0"/>
                  <w:marRight w:val="0"/>
                  <w:marTop w:val="0"/>
                  <w:marBottom w:val="0"/>
                  <w:divBdr>
                    <w:top w:val="none" w:sz="0" w:space="0" w:color="auto"/>
                    <w:left w:val="none" w:sz="0" w:space="0" w:color="auto"/>
                    <w:bottom w:val="none" w:sz="0" w:space="0" w:color="auto"/>
                    <w:right w:val="none" w:sz="0" w:space="0" w:color="auto"/>
                  </w:divBdr>
                </w:div>
                <w:div w:id="401682372">
                  <w:marLeft w:val="0"/>
                  <w:marRight w:val="0"/>
                  <w:marTop w:val="0"/>
                  <w:marBottom w:val="0"/>
                  <w:divBdr>
                    <w:top w:val="none" w:sz="0" w:space="0" w:color="auto"/>
                    <w:left w:val="none" w:sz="0" w:space="0" w:color="auto"/>
                    <w:bottom w:val="none" w:sz="0" w:space="0" w:color="auto"/>
                    <w:right w:val="none" w:sz="0" w:space="0" w:color="auto"/>
                  </w:divBdr>
                </w:div>
                <w:div w:id="2022269168">
                  <w:marLeft w:val="0"/>
                  <w:marRight w:val="0"/>
                  <w:marTop w:val="0"/>
                  <w:marBottom w:val="0"/>
                  <w:divBdr>
                    <w:top w:val="none" w:sz="0" w:space="0" w:color="auto"/>
                    <w:left w:val="none" w:sz="0" w:space="0" w:color="auto"/>
                    <w:bottom w:val="none" w:sz="0" w:space="0" w:color="auto"/>
                    <w:right w:val="none" w:sz="0" w:space="0" w:color="auto"/>
                  </w:divBdr>
                </w:div>
                <w:div w:id="140469547">
                  <w:marLeft w:val="0"/>
                  <w:marRight w:val="0"/>
                  <w:marTop w:val="0"/>
                  <w:marBottom w:val="0"/>
                  <w:divBdr>
                    <w:top w:val="none" w:sz="0" w:space="0" w:color="auto"/>
                    <w:left w:val="none" w:sz="0" w:space="0" w:color="auto"/>
                    <w:bottom w:val="none" w:sz="0" w:space="0" w:color="auto"/>
                    <w:right w:val="none" w:sz="0" w:space="0" w:color="auto"/>
                  </w:divBdr>
                </w:div>
                <w:div w:id="990595806">
                  <w:marLeft w:val="0"/>
                  <w:marRight w:val="0"/>
                  <w:marTop w:val="0"/>
                  <w:marBottom w:val="0"/>
                  <w:divBdr>
                    <w:top w:val="none" w:sz="0" w:space="0" w:color="auto"/>
                    <w:left w:val="none" w:sz="0" w:space="0" w:color="auto"/>
                    <w:bottom w:val="none" w:sz="0" w:space="0" w:color="auto"/>
                    <w:right w:val="none" w:sz="0" w:space="0" w:color="auto"/>
                  </w:divBdr>
                </w:div>
                <w:div w:id="1263763146">
                  <w:marLeft w:val="0"/>
                  <w:marRight w:val="0"/>
                  <w:marTop w:val="0"/>
                  <w:marBottom w:val="0"/>
                  <w:divBdr>
                    <w:top w:val="none" w:sz="0" w:space="0" w:color="auto"/>
                    <w:left w:val="none" w:sz="0" w:space="0" w:color="auto"/>
                    <w:bottom w:val="none" w:sz="0" w:space="0" w:color="auto"/>
                    <w:right w:val="none" w:sz="0" w:space="0" w:color="auto"/>
                  </w:divBdr>
                </w:div>
                <w:div w:id="898637494">
                  <w:marLeft w:val="0"/>
                  <w:marRight w:val="0"/>
                  <w:marTop w:val="0"/>
                  <w:marBottom w:val="0"/>
                  <w:divBdr>
                    <w:top w:val="none" w:sz="0" w:space="0" w:color="auto"/>
                    <w:left w:val="none" w:sz="0" w:space="0" w:color="auto"/>
                    <w:bottom w:val="none" w:sz="0" w:space="0" w:color="auto"/>
                    <w:right w:val="none" w:sz="0" w:space="0" w:color="auto"/>
                  </w:divBdr>
                </w:div>
                <w:div w:id="870994314">
                  <w:marLeft w:val="0"/>
                  <w:marRight w:val="0"/>
                  <w:marTop w:val="0"/>
                  <w:marBottom w:val="0"/>
                  <w:divBdr>
                    <w:top w:val="none" w:sz="0" w:space="0" w:color="auto"/>
                    <w:left w:val="none" w:sz="0" w:space="0" w:color="auto"/>
                    <w:bottom w:val="none" w:sz="0" w:space="0" w:color="auto"/>
                    <w:right w:val="none" w:sz="0" w:space="0" w:color="auto"/>
                  </w:divBdr>
                </w:div>
                <w:div w:id="1261329060">
                  <w:marLeft w:val="0"/>
                  <w:marRight w:val="0"/>
                  <w:marTop w:val="0"/>
                  <w:marBottom w:val="0"/>
                  <w:divBdr>
                    <w:top w:val="none" w:sz="0" w:space="0" w:color="auto"/>
                    <w:left w:val="none" w:sz="0" w:space="0" w:color="auto"/>
                    <w:bottom w:val="none" w:sz="0" w:space="0" w:color="auto"/>
                    <w:right w:val="none" w:sz="0" w:space="0" w:color="auto"/>
                  </w:divBdr>
                </w:div>
                <w:div w:id="1465853536">
                  <w:marLeft w:val="0"/>
                  <w:marRight w:val="0"/>
                  <w:marTop w:val="0"/>
                  <w:marBottom w:val="0"/>
                  <w:divBdr>
                    <w:top w:val="none" w:sz="0" w:space="0" w:color="auto"/>
                    <w:left w:val="none" w:sz="0" w:space="0" w:color="auto"/>
                    <w:bottom w:val="none" w:sz="0" w:space="0" w:color="auto"/>
                    <w:right w:val="none" w:sz="0" w:space="0" w:color="auto"/>
                  </w:divBdr>
                </w:div>
                <w:div w:id="1444764150">
                  <w:marLeft w:val="0"/>
                  <w:marRight w:val="0"/>
                  <w:marTop w:val="0"/>
                  <w:marBottom w:val="0"/>
                  <w:divBdr>
                    <w:top w:val="none" w:sz="0" w:space="0" w:color="auto"/>
                    <w:left w:val="none" w:sz="0" w:space="0" w:color="auto"/>
                    <w:bottom w:val="none" w:sz="0" w:space="0" w:color="auto"/>
                    <w:right w:val="none" w:sz="0" w:space="0" w:color="auto"/>
                  </w:divBdr>
                </w:div>
                <w:div w:id="1637025904">
                  <w:marLeft w:val="0"/>
                  <w:marRight w:val="0"/>
                  <w:marTop w:val="0"/>
                  <w:marBottom w:val="0"/>
                  <w:divBdr>
                    <w:top w:val="none" w:sz="0" w:space="0" w:color="auto"/>
                    <w:left w:val="none" w:sz="0" w:space="0" w:color="auto"/>
                    <w:bottom w:val="none" w:sz="0" w:space="0" w:color="auto"/>
                    <w:right w:val="none" w:sz="0" w:space="0" w:color="auto"/>
                  </w:divBdr>
                </w:div>
                <w:div w:id="954100299">
                  <w:marLeft w:val="0"/>
                  <w:marRight w:val="0"/>
                  <w:marTop w:val="0"/>
                  <w:marBottom w:val="0"/>
                  <w:divBdr>
                    <w:top w:val="none" w:sz="0" w:space="0" w:color="auto"/>
                    <w:left w:val="none" w:sz="0" w:space="0" w:color="auto"/>
                    <w:bottom w:val="none" w:sz="0" w:space="0" w:color="auto"/>
                    <w:right w:val="none" w:sz="0" w:space="0" w:color="auto"/>
                  </w:divBdr>
                </w:div>
                <w:div w:id="1672558826">
                  <w:marLeft w:val="0"/>
                  <w:marRight w:val="0"/>
                  <w:marTop w:val="0"/>
                  <w:marBottom w:val="0"/>
                  <w:divBdr>
                    <w:top w:val="none" w:sz="0" w:space="0" w:color="auto"/>
                    <w:left w:val="none" w:sz="0" w:space="0" w:color="auto"/>
                    <w:bottom w:val="none" w:sz="0" w:space="0" w:color="auto"/>
                    <w:right w:val="none" w:sz="0" w:space="0" w:color="auto"/>
                  </w:divBdr>
                </w:div>
                <w:div w:id="1896426095">
                  <w:marLeft w:val="0"/>
                  <w:marRight w:val="0"/>
                  <w:marTop w:val="0"/>
                  <w:marBottom w:val="0"/>
                  <w:divBdr>
                    <w:top w:val="none" w:sz="0" w:space="0" w:color="auto"/>
                    <w:left w:val="none" w:sz="0" w:space="0" w:color="auto"/>
                    <w:bottom w:val="none" w:sz="0" w:space="0" w:color="auto"/>
                    <w:right w:val="none" w:sz="0" w:space="0" w:color="auto"/>
                  </w:divBdr>
                </w:div>
                <w:div w:id="1805736412">
                  <w:marLeft w:val="0"/>
                  <w:marRight w:val="0"/>
                  <w:marTop w:val="0"/>
                  <w:marBottom w:val="0"/>
                  <w:divBdr>
                    <w:top w:val="none" w:sz="0" w:space="0" w:color="auto"/>
                    <w:left w:val="none" w:sz="0" w:space="0" w:color="auto"/>
                    <w:bottom w:val="none" w:sz="0" w:space="0" w:color="auto"/>
                    <w:right w:val="none" w:sz="0" w:space="0" w:color="auto"/>
                  </w:divBdr>
                </w:div>
                <w:div w:id="2014801271">
                  <w:marLeft w:val="0"/>
                  <w:marRight w:val="0"/>
                  <w:marTop w:val="0"/>
                  <w:marBottom w:val="0"/>
                  <w:divBdr>
                    <w:top w:val="none" w:sz="0" w:space="0" w:color="auto"/>
                    <w:left w:val="none" w:sz="0" w:space="0" w:color="auto"/>
                    <w:bottom w:val="none" w:sz="0" w:space="0" w:color="auto"/>
                    <w:right w:val="none" w:sz="0" w:space="0" w:color="auto"/>
                  </w:divBdr>
                </w:div>
                <w:div w:id="422262843">
                  <w:marLeft w:val="0"/>
                  <w:marRight w:val="0"/>
                  <w:marTop w:val="0"/>
                  <w:marBottom w:val="0"/>
                  <w:divBdr>
                    <w:top w:val="none" w:sz="0" w:space="0" w:color="auto"/>
                    <w:left w:val="none" w:sz="0" w:space="0" w:color="auto"/>
                    <w:bottom w:val="none" w:sz="0" w:space="0" w:color="auto"/>
                    <w:right w:val="none" w:sz="0" w:space="0" w:color="auto"/>
                  </w:divBdr>
                </w:div>
                <w:div w:id="1233665088">
                  <w:marLeft w:val="0"/>
                  <w:marRight w:val="0"/>
                  <w:marTop w:val="0"/>
                  <w:marBottom w:val="0"/>
                  <w:divBdr>
                    <w:top w:val="none" w:sz="0" w:space="0" w:color="auto"/>
                    <w:left w:val="none" w:sz="0" w:space="0" w:color="auto"/>
                    <w:bottom w:val="none" w:sz="0" w:space="0" w:color="auto"/>
                    <w:right w:val="none" w:sz="0" w:space="0" w:color="auto"/>
                  </w:divBdr>
                </w:div>
                <w:div w:id="123083906">
                  <w:marLeft w:val="0"/>
                  <w:marRight w:val="0"/>
                  <w:marTop w:val="0"/>
                  <w:marBottom w:val="0"/>
                  <w:divBdr>
                    <w:top w:val="none" w:sz="0" w:space="0" w:color="auto"/>
                    <w:left w:val="none" w:sz="0" w:space="0" w:color="auto"/>
                    <w:bottom w:val="none" w:sz="0" w:space="0" w:color="auto"/>
                    <w:right w:val="none" w:sz="0" w:space="0" w:color="auto"/>
                  </w:divBdr>
                </w:div>
                <w:div w:id="723405699">
                  <w:marLeft w:val="0"/>
                  <w:marRight w:val="0"/>
                  <w:marTop w:val="0"/>
                  <w:marBottom w:val="0"/>
                  <w:divBdr>
                    <w:top w:val="none" w:sz="0" w:space="0" w:color="auto"/>
                    <w:left w:val="none" w:sz="0" w:space="0" w:color="auto"/>
                    <w:bottom w:val="none" w:sz="0" w:space="0" w:color="auto"/>
                    <w:right w:val="none" w:sz="0" w:space="0" w:color="auto"/>
                  </w:divBdr>
                </w:div>
                <w:div w:id="1964193601">
                  <w:marLeft w:val="0"/>
                  <w:marRight w:val="0"/>
                  <w:marTop w:val="0"/>
                  <w:marBottom w:val="0"/>
                  <w:divBdr>
                    <w:top w:val="none" w:sz="0" w:space="0" w:color="auto"/>
                    <w:left w:val="none" w:sz="0" w:space="0" w:color="auto"/>
                    <w:bottom w:val="none" w:sz="0" w:space="0" w:color="auto"/>
                    <w:right w:val="none" w:sz="0" w:space="0" w:color="auto"/>
                  </w:divBdr>
                </w:div>
                <w:div w:id="1663000954">
                  <w:marLeft w:val="0"/>
                  <w:marRight w:val="0"/>
                  <w:marTop w:val="0"/>
                  <w:marBottom w:val="0"/>
                  <w:divBdr>
                    <w:top w:val="none" w:sz="0" w:space="0" w:color="auto"/>
                    <w:left w:val="none" w:sz="0" w:space="0" w:color="auto"/>
                    <w:bottom w:val="none" w:sz="0" w:space="0" w:color="auto"/>
                    <w:right w:val="none" w:sz="0" w:space="0" w:color="auto"/>
                  </w:divBdr>
                </w:div>
                <w:div w:id="512456983">
                  <w:marLeft w:val="0"/>
                  <w:marRight w:val="0"/>
                  <w:marTop w:val="0"/>
                  <w:marBottom w:val="0"/>
                  <w:divBdr>
                    <w:top w:val="none" w:sz="0" w:space="0" w:color="auto"/>
                    <w:left w:val="none" w:sz="0" w:space="0" w:color="auto"/>
                    <w:bottom w:val="none" w:sz="0" w:space="0" w:color="auto"/>
                    <w:right w:val="none" w:sz="0" w:space="0" w:color="auto"/>
                  </w:divBdr>
                </w:div>
                <w:div w:id="381170996">
                  <w:marLeft w:val="0"/>
                  <w:marRight w:val="0"/>
                  <w:marTop w:val="0"/>
                  <w:marBottom w:val="0"/>
                  <w:divBdr>
                    <w:top w:val="none" w:sz="0" w:space="0" w:color="auto"/>
                    <w:left w:val="none" w:sz="0" w:space="0" w:color="auto"/>
                    <w:bottom w:val="none" w:sz="0" w:space="0" w:color="auto"/>
                    <w:right w:val="none" w:sz="0" w:space="0" w:color="auto"/>
                  </w:divBdr>
                </w:div>
                <w:div w:id="343629042">
                  <w:marLeft w:val="0"/>
                  <w:marRight w:val="0"/>
                  <w:marTop w:val="0"/>
                  <w:marBottom w:val="0"/>
                  <w:divBdr>
                    <w:top w:val="none" w:sz="0" w:space="0" w:color="auto"/>
                    <w:left w:val="none" w:sz="0" w:space="0" w:color="auto"/>
                    <w:bottom w:val="none" w:sz="0" w:space="0" w:color="auto"/>
                    <w:right w:val="none" w:sz="0" w:space="0" w:color="auto"/>
                  </w:divBdr>
                </w:div>
                <w:div w:id="1648511610">
                  <w:marLeft w:val="0"/>
                  <w:marRight w:val="0"/>
                  <w:marTop w:val="0"/>
                  <w:marBottom w:val="0"/>
                  <w:divBdr>
                    <w:top w:val="none" w:sz="0" w:space="0" w:color="auto"/>
                    <w:left w:val="none" w:sz="0" w:space="0" w:color="auto"/>
                    <w:bottom w:val="none" w:sz="0" w:space="0" w:color="auto"/>
                    <w:right w:val="none" w:sz="0" w:space="0" w:color="auto"/>
                  </w:divBdr>
                </w:div>
                <w:div w:id="940533193">
                  <w:marLeft w:val="0"/>
                  <w:marRight w:val="0"/>
                  <w:marTop w:val="0"/>
                  <w:marBottom w:val="0"/>
                  <w:divBdr>
                    <w:top w:val="none" w:sz="0" w:space="0" w:color="auto"/>
                    <w:left w:val="none" w:sz="0" w:space="0" w:color="auto"/>
                    <w:bottom w:val="none" w:sz="0" w:space="0" w:color="auto"/>
                    <w:right w:val="none" w:sz="0" w:space="0" w:color="auto"/>
                  </w:divBdr>
                </w:div>
                <w:div w:id="49497817">
                  <w:marLeft w:val="0"/>
                  <w:marRight w:val="0"/>
                  <w:marTop w:val="0"/>
                  <w:marBottom w:val="0"/>
                  <w:divBdr>
                    <w:top w:val="none" w:sz="0" w:space="0" w:color="auto"/>
                    <w:left w:val="none" w:sz="0" w:space="0" w:color="auto"/>
                    <w:bottom w:val="none" w:sz="0" w:space="0" w:color="auto"/>
                    <w:right w:val="none" w:sz="0" w:space="0" w:color="auto"/>
                  </w:divBdr>
                </w:div>
                <w:div w:id="323093982">
                  <w:marLeft w:val="0"/>
                  <w:marRight w:val="0"/>
                  <w:marTop w:val="0"/>
                  <w:marBottom w:val="0"/>
                  <w:divBdr>
                    <w:top w:val="none" w:sz="0" w:space="0" w:color="auto"/>
                    <w:left w:val="none" w:sz="0" w:space="0" w:color="auto"/>
                    <w:bottom w:val="none" w:sz="0" w:space="0" w:color="auto"/>
                    <w:right w:val="none" w:sz="0" w:space="0" w:color="auto"/>
                  </w:divBdr>
                </w:div>
                <w:div w:id="769199399">
                  <w:marLeft w:val="0"/>
                  <w:marRight w:val="0"/>
                  <w:marTop w:val="0"/>
                  <w:marBottom w:val="0"/>
                  <w:divBdr>
                    <w:top w:val="none" w:sz="0" w:space="0" w:color="auto"/>
                    <w:left w:val="none" w:sz="0" w:space="0" w:color="auto"/>
                    <w:bottom w:val="none" w:sz="0" w:space="0" w:color="auto"/>
                    <w:right w:val="none" w:sz="0" w:space="0" w:color="auto"/>
                  </w:divBdr>
                </w:div>
                <w:div w:id="212548682">
                  <w:marLeft w:val="0"/>
                  <w:marRight w:val="0"/>
                  <w:marTop w:val="0"/>
                  <w:marBottom w:val="0"/>
                  <w:divBdr>
                    <w:top w:val="none" w:sz="0" w:space="0" w:color="auto"/>
                    <w:left w:val="none" w:sz="0" w:space="0" w:color="auto"/>
                    <w:bottom w:val="none" w:sz="0" w:space="0" w:color="auto"/>
                    <w:right w:val="none" w:sz="0" w:space="0" w:color="auto"/>
                  </w:divBdr>
                </w:div>
                <w:div w:id="2057722">
                  <w:marLeft w:val="0"/>
                  <w:marRight w:val="0"/>
                  <w:marTop w:val="0"/>
                  <w:marBottom w:val="0"/>
                  <w:divBdr>
                    <w:top w:val="none" w:sz="0" w:space="0" w:color="auto"/>
                    <w:left w:val="none" w:sz="0" w:space="0" w:color="auto"/>
                    <w:bottom w:val="none" w:sz="0" w:space="0" w:color="auto"/>
                    <w:right w:val="none" w:sz="0" w:space="0" w:color="auto"/>
                  </w:divBdr>
                </w:div>
                <w:div w:id="1354116436">
                  <w:marLeft w:val="0"/>
                  <w:marRight w:val="0"/>
                  <w:marTop w:val="0"/>
                  <w:marBottom w:val="0"/>
                  <w:divBdr>
                    <w:top w:val="none" w:sz="0" w:space="0" w:color="auto"/>
                    <w:left w:val="none" w:sz="0" w:space="0" w:color="auto"/>
                    <w:bottom w:val="none" w:sz="0" w:space="0" w:color="auto"/>
                    <w:right w:val="none" w:sz="0" w:space="0" w:color="auto"/>
                  </w:divBdr>
                </w:div>
                <w:div w:id="2010020119">
                  <w:marLeft w:val="0"/>
                  <w:marRight w:val="0"/>
                  <w:marTop w:val="0"/>
                  <w:marBottom w:val="0"/>
                  <w:divBdr>
                    <w:top w:val="none" w:sz="0" w:space="0" w:color="auto"/>
                    <w:left w:val="none" w:sz="0" w:space="0" w:color="auto"/>
                    <w:bottom w:val="none" w:sz="0" w:space="0" w:color="auto"/>
                    <w:right w:val="none" w:sz="0" w:space="0" w:color="auto"/>
                  </w:divBdr>
                </w:div>
                <w:div w:id="40255262">
                  <w:marLeft w:val="0"/>
                  <w:marRight w:val="0"/>
                  <w:marTop w:val="0"/>
                  <w:marBottom w:val="0"/>
                  <w:divBdr>
                    <w:top w:val="none" w:sz="0" w:space="0" w:color="auto"/>
                    <w:left w:val="none" w:sz="0" w:space="0" w:color="auto"/>
                    <w:bottom w:val="none" w:sz="0" w:space="0" w:color="auto"/>
                    <w:right w:val="none" w:sz="0" w:space="0" w:color="auto"/>
                  </w:divBdr>
                </w:div>
                <w:div w:id="1825929755">
                  <w:marLeft w:val="0"/>
                  <w:marRight w:val="0"/>
                  <w:marTop w:val="0"/>
                  <w:marBottom w:val="0"/>
                  <w:divBdr>
                    <w:top w:val="none" w:sz="0" w:space="0" w:color="auto"/>
                    <w:left w:val="none" w:sz="0" w:space="0" w:color="auto"/>
                    <w:bottom w:val="none" w:sz="0" w:space="0" w:color="auto"/>
                    <w:right w:val="none" w:sz="0" w:space="0" w:color="auto"/>
                  </w:divBdr>
                </w:div>
                <w:div w:id="381829098">
                  <w:marLeft w:val="0"/>
                  <w:marRight w:val="0"/>
                  <w:marTop w:val="0"/>
                  <w:marBottom w:val="0"/>
                  <w:divBdr>
                    <w:top w:val="none" w:sz="0" w:space="0" w:color="auto"/>
                    <w:left w:val="none" w:sz="0" w:space="0" w:color="auto"/>
                    <w:bottom w:val="none" w:sz="0" w:space="0" w:color="auto"/>
                    <w:right w:val="none" w:sz="0" w:space="0" w:color="auto"/>
                  </w:divBdr>
                </w:div>
                <w:div w:id="206182454">
                  <w:marLeft w:val="0"/>
                  <w:marRight w:val="0"/>
                  <w:marTop w:val="0"/>
                  <w:marBottom w:val="0"/>
                  <w:divBdr>
                    <w:top w:val="none" w:sz="0" w:space="0" w:color="auto"/>
                    <w:left w:val="none" w:sz="0" w:space="0" w:color="auto"/>
                    <w:bottom w:val="none" w:sz="0" w:space="0" w:color="auto"/>
                    <w:right w:val="none" w:sz="0" w:space="0" w:color="auto"/>
                  </w:divBdr>
                </w:div>
                <w:div w:id="1793480721">
                  <w:marLeft w:val="0"/>
                  <w:marRight w:val="0"/>
                  <w:marTop w:val="0"/>
                  <w:marBottom w:val="0"/>
                  <w:divBdr>
                    <w:top w:val="none" w:sz="0" w:space="0" w:color="auto"/>
                    <w:left w:val="none" w:sz="0" w:space="0" w:color="auto"/>
                    <w:bottom w:val="none" w:sz="0" w:space="0" w:color="auto"/>
                    <w:right w:val="none" w:sz="0" w:space="0" w:color="auto"/>
                  </w:divBdr>
                </w:div>
                <w:div w:id="922253922">
                  <w:marLeft w:val="0"/>
                  <w:marRight w:val="0"/>
                  <w:marTop w:val="0"/>
                  <w:marBottom w:val="0"/>
                  <w:divBdr>
                    <w:top w:val="none" w:sz="0" w:space="0" w:color="auto"/>
                    <w:left w:val="none" w:sz="0" w:space="0" w:color="auto"/>
                    <w:bottom w:val="none" w:sz="0" w:space="0" w:color="auto"/>
                    <w:right w:val="none" w:sz="0" w:space="0" w:color="auto"/>
                  </w:divBdr>
                </w:div>
                <w:div w:id="781729289">
                  <w:marLeft w:val="0"/>
                  <w:marRight w:val="0"/>
                  <w:marTop w:val="0"/>
                  <w:marBottom w:val="0"/>
                  <w:divBdr>
                    <w:top w:val="none" w:sz="0" w:space="0" w:color="auto"/>
                    <w:left w:val="none" w:sz="0" w:space="0" w:color="auto"/>
                    <w:bottom w:val="none" w:sz="0" w:space="0" w:color="auto"/>
                    <w:right w:val="none" w:sz="0" w:space="0" w:color="auto"/>
                  </w:divBdr>
                </w:div>
                <w:div w:id="1838224799">
                  <w:marLeft w:val="0"/>
                  <w:marRight w:val="0"/>
                  <w:marTop w:val="0"/>
                  <w:marBottom w:val="0"/>
                  <w:divBdr>
                    <w:top w:val="none" w:sz="0" w:space="0" w:color="auto"/>
                    <w:left w:val="none" w:sz="0" w:space="0" w:color="auto"/>
                    <w:bottom w:val="none" w:sz="0" w:space="0" w:color="auto"/>
                    <w:right w:val="none" w:sz="0" w:space="0" w:color="auto"/>
                  </w:divBdr>
                </w:div>
                <w:div w:id="16077779">
                  <w:marLeft w:val="0"/>
                  <w:marRight w:val="0"/>
                  <w:marTop w:val="0"/>
                  <w:marBottom w:val="0"/>
                  <w:divBdr>
                    <w:top w:val="none" w:sz="0" w:space="0" w:color="auto"/>
                    <w:left w:val="none" w:sz="0" w:space="0" w:color="auto"/>
                    <w:bottom w:val="none" w:sz="0" w:space="0" w:color="auto"/>
                    <w:right w:val="none" w:sz="0" w:space="0" w:color="auto"/>
                  </w:divBdr>
                </w:div>
                <w:div w:id="1939871263">
                  <w:marLeft w:val="0"/>
                  <w:marRight w:val="0"/>
                  <w:marTop w:val="0"/>
                  <w:marBottom w:val="0"/>
                  <w:divBdr>
                    <w:top w:val="none" w:sz="0" w:space="0" w:color="auto"/>
                    <w:left w:val="none" w:sz="0" w:space="0" w:color="auto"/>
                    <w:bottom w:val="none" w:sz="0" w:space="0" w:color="auto"/>
                    <w:right w:val="none" w:sz="0" w:space="0" w:color="auto"/>
                  </w:divBdr>
                </w:div>
                <w:div w:id="1096443665">
                  <w:marLeft w:val="0"/>
                  <w:marRight w:val="0"/>
                  <w:marTop w:val="0"/>
                  <w:marBottom w:val="0"/>
                  <w:divBdr>
                    <w:top w:val="none" w:sz="0" w:space="0" w:color="auto"/>
                    <w:left w:val="none" w:sz="0" w:space="0" w:color="auto"/>
                    <w:bottom w:val="none" w:sz="0" w:space="0" w:color="auto"/>
                    <w:right w:val="none" w:sz="0" w:space="0" w:color="auto"/>
                  </w:divBdr>
                </w:div>
                <w:div w:id="482501331">
                  <w:marLeft w:val="0"/>
                  <w:marRight w:val="0"/>
                  <w:marTop w:val="0"/>
                  <w:marBottom w:val="0"/>
                  <w:divBdr>
                    <w:top w:val="none" w:sz="0" w:space="0" w:color="auto"/>
                    <w:left w:val="none" w:sz="0" w:space="0" w:color="auto"/>
                    <w:bottom w:val="none" w:sz="0" w:space="0" w:color="auto"/>
                    <w:right w:val="none" w:sz="0" w:space="0" w:color="auto"/>
                  </w:divBdr>
                </w:div>
                <w:div w:id="1668898940">
                  <w:marLeft w:val="0"/>
                  <w:marRight w:val="0"/>
                  <w:marTop w:val="0"/>
                  <w:marBottom w:val="0"/>
                  <w:divBdr>
                    <w:top w:val="none" w:sz="0" w:space="0" w:color="auto"/>
                    <w:left w:val="none" w:sz="0" w:space="0" w:color="auto"/>
                    <w:bottom w:val="none" w:sz="0" w:space="0" w:color="auto"/>
                    <w:right w:val="none" w:sz="0" w:space="0" w:color="auto"/>
                  </w:divBdr>
                </w:div>
                <w:div w:id="282150770">
                  <w:marLeft w:val="0"/>
                  <w:marRight w:val="0"/>
                  <w:marTop w:val="0"/>
                  <w:marBottom w:val="0"/>
                  <w:divBdr>
                    <w:top w:val="none" w:sz="0" w:space="0" w:color="auto"/>
                    <w:left w:val="none" w:sz="0" w:space="0" w:color="auto"/>
                    <w:bottom w:val="none" w:sz="0" w:space="0" w:color="auto"/>
                    <w:right w:val="none" w:sz="0" w:space="0" w:color="auto"/>
                  </w:divBdr>
                </w:div>
                <w:div w:id="1787385834">
                  <w:marLeft w:val="0"/>
                  <w:marRight w:val="0"/>
                  <w:marTop w:val="0"/>
                  <w:marBottom w:val="0"/>
                  <w:divBdr>
                    <w:top w:val="none" w:sz="0" w:space="0" w:color="auto"/>
                    <w:left w:val="none" w:sz="0" w:space="0" w:color="auto"/>
                    <w:bottom w:val="none" w:sz="0" w:space="0" w:color="auto"/>
                    <w:right w:val="none" w:sz="0" w:space="0" w:color="auto"/>
                  </w:divBdr>
                </w:div>
                <w:div w:id="1531796639">
                  <w:marLeft w:val="0"/>
                  <w:marRight w:val="0"/>
                  <w:marTop w:val="0"/>
                  <w:marBottom w:val="0"/>
                  <w:divBdr>
                    <w:top w:val="none" w:sz="0" w:space="0" w:color="auto"/>
                    <w:left w:val="none" w:sz="0" w:space="0" w:color="auto"/>
                    <w:bottom w:val="none" w:sz="0" w:space="0" w:color="auto"/>
                    <w:right w:val="none" w:sz="0" w:space="0" w:color="auto"/>
                  </w:divBdr>
                </w:div>
                <w:div w:id="1638488053">
                  <w:marLeft w:val="0"/>
                  <w:marRight w:val="0"/>
                  <w:marTop w:val="0"/>
                  <w:marBottom w:val="0"/>
                  <w:divBdr>
                    <w:top w:val="none" w:sz="0" w:space="0" w:color="auto"/>
                    <w:left w:val="none" w:sz="0" w:space="0" w:color="auto"/>
                    <w:bottom w:val="none" w:sz="0" w:space="0" w:color="auto"/>
                    <w:right w:val="none" w:sz="0" w:space="0" w:color="auto"/>
                  </w:divBdr>
                </w:div>
                <w:div w:id="1952127348">
                  <w:marLeft w:val="0"/>
                  <w:marRight w:val="0"/>
                  <w:marTop w:val="0"/>
                  <w:marBottom w:val="0"/>
                  <w:divBdr>
                    <w:top w:val="none" w:sz="0" w:space="0" w:color="auto"/>
                    <w:left w:val="none" w:sz="0" w:space="0" w:color="auto"/>
                    <w:bottom w:val="none" w:sz="0" w:space="0" w:color="auto"/>
                    <w:right w:val="none" w:sz="0" w:space="0" w:color="auto"/>
                  </w:divBdr>
                </w:div>
                <w:div w:id="1962033755">
                  <w:marLeft w:val="0"/>
                  <w:marRight w:val="0"/>
                  <w:marTop w:val="0"/>
                  <w:marBottom w:val="0"/>
                  <w:divBdr>
                    <w:top w:val="none" w:sz="0" w:space="0" w:color="auto"/>
                    <w:left w:val="none" w:sz="0" w:space="0" w:color="auto"/>
                    <w:bottom w:val="none" w:sz="0" w:space="0" w:color="auto"/>
                    <w:right w:val="none" w:sz="0" w:space="0" w:color="auto"/>
                  </w:divBdr>
                </w:div>
                <w:div w:id="804811054">
                  <w:marLeft w:val="0"/>
                  <w:marRight w:val="0"/>
                  <w:marTop w:val="0"/>
                  <w:marBottom w:val="0"/>
                  <w:divBdr>
                    <w:top w:val="none" w:sz="0" w:space="0" w:color="auto"/>
                    <w:left w:val="none" w:sz="0" w:space="0" w:color="auto"/>
                    <w:bottom w:val="none" w:sz="0" w:space="0" w:color="auto"/>
                    <w:right w:val="none" w:sz="0" w:space="0" w:color="auto"/>
                  </w:divBdr>
                </w:div>
                <w:div w:id="510605323">
                  <w:marLeft w:val="0"/>
                  <w:marRight w:val="0"/>
                  <w:marTop w:val="0"/>
                  <w:marBottom w:val="0"/>
                  <w:divBdr>
                    <w:top w:val="none" w:sz="0" w:space="0" w:color="auto"/>
                    <w:left w:val="none" w:sz="0" w:space="0" w:color="auto"/>
                    <w:bottom w:val="none" w:sz="0" w:space="0" w:color="auto"/>
                    <w:right w:val="none" w:sz="0" w:space="0" w:color="auto"/>
                  </w:divBdr>
                </w:div>
                <w:div w:id="439836892">
                  <w:marLeft w:val="0"/>
                  <w:marRight w:val="0"/>
                  <w:marTop w:val="0"/>
                  <w:marBottom w:val="0"/>
                  <w:divBdr>
                    <w:top w:val="none" w:sz="0" w:space="0" w:color="auto"/>
                    <w:left w:val="none" w:sz="0" w:space="0" w:color="auto"/>
                    <w:bottom w:val="none" w:sz="0" w:space="0" w:color="auto"/>
                    <w:right w:val="none" w:sz="0" w:space="0" w:color="auto"/>
                  </w:divBdr>
                </w:div>
                <w:div w:id="60183306">
                  <w:marLeft w:val="0"/>
                  <w:marRight w:val="0"/>
                  <w:marTop w:val="0"/>
                  <w:marBottom w:val="0"/>
                  <w:divBdr>
                    <w:top w:val="none" w:sz="0" w:space="0" w:color="auto"/>
                    <w:left w:val="none" w:sz="0" w:space="0" w:color="auto"/>
                    <w:bottom w:val="none" w:sz="0" w:space="0" w:color="auto"/>
                    <w:right w:val="none" w:sz="0" w:space="0" w:color="auto"/>
                  </w:divBdr>
                </w:div>
                <w:div w:id="1004014757">
                  <w:marLeft w:val="0"/>
                  <w:marRight w:val="0"/>
                  <w:marTop w:val="0"/>
                  <w:marBottom w:val="0"/>
                  <w:divBdr>
                    <w:top w:val="none" w:sz="0" w:space="0" w:color="auto"/>
                    <w:left w:val="none" w:sz="0" w:space="0" w:color="auto"/>
                    <w:bottom w:val="none" w:sz="0" w:space="0" w:color="auto"/>
                    <w:right w:val="none" w:sz="0" w:space="0" w:color="auto"/>
                  </w:divBdr>
                </w:div>
                <w:div w:id="645354649">
                  <w:marLeft w:val="0"/>
                  <w:marRight w:val="0"/>
                  <w:marTop w:val="0"/>
                  <w:marBottom w:val="0"/>
                  <w:divBdr>
                    <w:top w:val="none" w:sz="0" w:space="0" w:color="auto"/>
                    <w:left w:val="none" w:sz="0" w:space="0" w:color="auto"/>
                    <w:bottom w:val="none" w:sz="0" w:space="0" w:color="auto"/>
                    <w:right w:val="none" w:sz="0" w:space="0" w:color="auto"/>
                  </w:divBdr>
                </w:div>
                <w:div w:id="399330114">
                  <w:marLeft w:val="0"/>
                  <w:marRight w:val="0"/>
                  <w:marTop w:val="0"/>
                  <w:marBottom w:val="0"/>
                  <w:divBdr>
                    <w:top w:val="none" w:sz="0" w:space="0" w:color="auto"/>
                    <w:left w:val="none" w:sz="0" w:space="0" w:color="auto"/>
                    <w:bottom w:val="none" w:sz="0" w:space="0" w:color="auto"/>
                    <w:right w:val="none" w:sz="0" w:space="0" w:color="auto"/>
                  </w:divBdr>
                </w:div>
                <w:div w:id="1410272393">
                  <w:marLeft w:val="0"/>
                  <w:marRight w:val="0"/>
                  <w:marTop w:val="0"/>
                  <w:marBottom w:val="0"/>
                  <w:divBdr>
                    <w:top w:val="none" w:sz="0" w:space="0" w:color="auto"/>
                    <w:left w:val="none" w:sz="0" w:space="0" w:color="auto"/>
                    <w:bottom w:val="none" w:sz="0" w:space="0" w:color="auto"/>
                    <w:right w:val="none" w:sz="0" w:space="0" w:color="auto"/>
                  </w:divBdr>
                </w:div>
                <w:div w:id="1840075257">
                  <w:marLeft w:val="0"/>
                  <w:marRight w:val="0"/>
                  <w:marTop w:val="0"/>
                  <w:marBottom w:val="0"/>
                  <w:divBdr>
                    <w:top w:val="none" w:sz="0" w:space="0" w:color="auto"/>
                    <w:left w:val="none" w:sz="0" w:space="0" w:color="auto"/>
                    <w:bottom w:val="none" w:sz="0" w:space="0" w:color="auto"/>
                    <w:right w:val="none" w:sz="0" w:space="0" w:color="auto"/>
                  </w:divBdr>
                </w:div>
                <w:div w:id="1596475421">
                  <w:marLeft w:val="0"/>
                  <w:marRight w:val="0"/>
                  <w:marTop w:val="0"/>
                  <w:marBottom w:val="0"/>
                  <w:divBdr>
                    <w:top w:val="none" w:sz="0" w:space="0" w:color="auto"/>
                    <w:left w:val="none" w:sz="0" w:space="0" w:color="auto"/>
                    <w:bottom w:val="none" w:sz="0" w:space="0" w:color="auto"/>
                    <w:right w:val="none" w:sz="0" w:space="0" w:color="auto"/>
                  </w:divBdr>
                </w:div>
                <w:div w:id="469443372">
                  <w:marLeft w:val="0"/>
                  <w:marRight w:val="0"/>
                  <w:marTop w:val="0"/>
                  <w:marBottom w:val="0"/>
                  <w:divBdr>
                    <w:top w:val="none" w:sz="0" w:space="0" w:color="auto"/>
                    <w:left w:val="none" w:sz="0" w:space="0" w:color="auto"/>
                    <w:bottom w:val="none" w:sz="0" w:space="0" w:color="auto"/>
                    <w:right w:val="none" w:sz="0" w:space="0" w:color="auto"/>
                  </w:divBdr>
                </w:div>
                <w:div w:id="1637638384">
                  <w:marLeft w:val="0"/>
                  <w:marRight w:val="0"/>
                  <w:marTop w:val="0"/>
                  <w:marBottom w:val="0"/>
                  <w:divBdr>
                    <w:top w:val="none" w:sz="0" w:space="0" w:color="auto"/>
                    <w:left w:val="none" w:sz="0" w:space="0" w:color="auto"/>
                    <w:bottom w:val="none" w:sz="0" w:space="0" w:color="auto"/>
                    <w:right w:val="none" w:sz="0" w:space="0" w:color="auto"/>
                  </w:divBdr>
                </w:div>
                <w:div w:id="2093812553">
                  <w:marLeft w:val="0"/>
                  <w:marRight w:val="0"/>
                  <w:marTop w:val="0"/>
                  <w:marBottom w:val="0"/>
                  <w:divBdr>
                    <w:top w:val="none" w:sz="0" w:space="0" w:color="auto"/>
                    <w:left w:val="none" w:sz="0" w:space="0" w:color="auto"/>
                    <w:bottom w:val="none" w:sz="0" w:space="0" w:color="auto"/>
                    <w:right w:val="none" w:sz="0" w:space="0" w:color="auto"/>
                  </w:divBdr>
                </w:div>
                <w:div w:id="50349400">
                  <w:marLeft w:val="0"/>
                  <w:marRight w:val="0"/>
                  <w:marTop w:val="0"/>
                  <w:marBottom w:val="0"/>
                  <w:divBdr>
                    <w:top w:val="none" w:sz="0" w:space="0" w:color="auto"/>
                    <w:left w:val="none" w:sz="0" w:space="0" w:color="auto"/>
                    <w:bottom w:val="none" w:sz="0" w:space="0" w:color="auto"/>
                    <w:right w:val="none" w:sz="0" w:space="0" w:color="auto"/>
                  </w:divBdr>
                </w:div>
                <w:div w:id="1366056590">
                  <w:marLeft w:val="0"/>
                  <w:marRight w:val="0"/>
                  <w:marTop w:val="0"/>
                  <w:marBottom w:val="0"/>
                  <w:divBdr>
                    <w:top w:val="none" w:sz="0" w:space="0" w:color="auto"/>
                    <w:left w:val="none" w:sz="0" w:space="0" w:color="auto"/>
                    <w:bottom w:val="none" w:sz="0" w:space="0" w:color="auto"/>
                    <w:right w:val="none" w:sz="0" w:space="0" w:color="auto"/>
                  </w:divBdr>
                </w:div>
                <w:div w:id="345210672">
                  <w:marLeft w:val="0"/>
                  <w:marRight w:val="0"/>
                  <w:marTop w:val="0"/>
                  <w:marBottom w:val="0"/>
                  <w:divBdr>
                    <w:top w:val="none" w:sz="0" w:space="0" w:color="auto"/>
                    <w:left w:val="none" w:sz="0" w:space="0" w:color="auto"/>
                    <w:bottom w:val="none" w:sz="0" w:space="0" w:color="auto"/>
                    <w:right w:val="none" w:sz="0" w:space="0" w:color="auto"/>
                  </w:divBdr>
                </w:div>
                <w:div w:id="34043337">
                  <w:marLeft w:val="0"/>
                  <w:marRight w:val="0"/>
                  <w:marTop w:val="0"/>
                  <w:marBottom w:val="0"/>
                  <w:divBdr>
                    <w:top w:val="none" w:sz="0" w:space="0" w:color="auto"/>
                    <w:left w:val="none" w:sz="0" w:space="0" w:color="auto"/>
                    <w:bottom w:val="none" w:sz="0" w:space="0" w:color="auto"/>
                    <w:right w:val="none" w:sz="0" w:space="0" w:color="auto"/>
                  </w:divBdr>
                </w:div>
                <w:div w:id="1316379690">
                  <w:marLeft w:val="0"/>
                  <w:marRight w:val="0"/>
                  <w:marTop w:val="0"/>
                  <w:marBottom w:val="0"/>
                  <w:divBdr>
                    <w:top w:val="none" w:sz="0" w:space="0" w:color="auto"/>
                    <w:left w:val="none" w:sz="0" w:space="0" w:color="auto"/>
                    <w:bottom w:val="none" w:sz="0" w:space="0" w:color="auto"/>
                    <w:right w:val="none" w:sz="0" w:space="0" w:color="auto"/>
                  </w:divBdr>
                </w:div>
                <w:div w:id="1558971842">
                  <w:marLeft w:val="0"/>
                  <w:marRight w:val="0"/>
                  <w:marTop w:val="0"/>
                  <w:marBottom w:val="0"/>
                  <w:divBdr>
                    <w:top w:val="none" w:sz="0" w:space="0" w:color="auto"/>
                    <w:left w:val="none" w:sz="0" w:space="0" w:color="auto"/>
                    <w:bottom w:val="none" w:sz="0" w:space="0" w:color="auto"/>
                    <w:right w:val="none" w:sz="0" w:space="0" w:color="auto"/>
                  </w:divBdr>
                </w:div>
                <w:div w:id="2106723476">
                  <w:marLeft w:val="0"/>
                  <w:marRight w:val="0"/>
                  <w:marTop w:val="0"/>
                  <w:marBottom w:val="0"/>
                  <w:divBdr>
                    <w:top w:val="none" w:sz="0" w:space="0" w:color="auto"/>
                    <w:left w:val="none" w:sz="0" w:space="0" w:color="auto"/>
                    <w:bottom w:val="none" w:sz="0" w:space="0" w:color="auto"/>
                    <w:right w:val="none" w:sz="0" w:space="0" w:color="auto"/>
                  </w:divBdr>
                </w:div>
                <w:div w:id="508300723">
                  <w:marLeft w:val="0"/>
                  <w:marRight w:val="0"/>
                  <w:marTop w:val="0"/>
                  <w:marBottom w:val="0"/>
                  <w:divBdr>
                    <w:top w:val="none" w:sz="0" w:space="0" w:color="auto"/>
                    <w:left w:val="none" w:sz="0" w:space="0" w:color="auto"/>
                    <w:bottom w:val="none" w:sz="0" w:space="0" w:color="auto"/>
                    <w:right w:val="none" w:sz="0" w:space="0" w:color="auto"/>
                  </w:divBdr>
                </w:div>
                <w:div w:id="142478688">
                  <w:marLeft w:val="0"/>
                  <w:marRight w:val="0"/>
                  <w:marTop w:val="0"/>
                  <w:marBottom w:val="0"/>
                  <w:divBdr>
                    <w:top w:val="none" w:sz="0" w:space="0" w:color="auto"/>
                    <w:left w:val="none" w:sz="0" w:space="0" w:color="auto"/>
                    <w:bottom w:val="none" w:sz="0" w:space="0" w:color="auto"/>
                    <w:right w:val="none" w:sz="0" w:space="0" w:color="auto"/>
                  </w:divBdr>
                </w:div>
                <w:div w:id="813252369">
                  <w:marLeft w:val="0"/>
                  <w:marRight w:val="0"/>
                  <w:marTop w:val="0"/>
                  <w:marBottom w:val="0"/>
                  <w:divBdr>
                    <w:top w:val="none" w:sz="0" w:space="0" w:color="auto"/>
                    <w:left w:val="none" w:sz="0" w:space="0" w:color="auto"/>
                    <w:bottom w:val="none" w:sz="0" w:space="0" w:color="auto"/>
                    <w:right w:val="none" w:sz="0" w:space="0" w:color="auto"/>
                  </w:divBdr>
                </w:div>
                <w:div w:id="425538608">
                  <w:marLeft w:val="0"/>
                  <w:marRight w:val="0"/>
                  <w:marTop w:val="0"/>
                  <w:marBottom w:val="0"/>
                  <w:divBdr>
                    <w:top w:val="none" w:sz="0" w:space="0" w:color="auto"/>
                    <w:left w:val="none" w:sz="0" w:space="0" w:color="auto"/>
                    <w:bottom w:val="none" w:sz="0" w:space="0" w:color="auto"/>
                    <w:right w:val="none" w:sz="0" w:space="0" w:color="auto"/>
                  </w:divBdr>
                </w:div>
                <w:div w:id="469443339">
                  <w:marLeft w:val="0"/>
                  <w:marRight w:val="0"/>
                  <w:marTop w:val="0"/>
                  <w:marBottom w:val="0"/>
                  <w:divBdr>
                    <w:top w:val="none" w:sz="0" w:space="0" w:color="auto"/>
                    <w:left w:val="none" w:sz="0" w:space="0" w:color="auto"/>
                    <w:bottom w:val="none" w:sz="0" w:space="0" w:color="auto"/>
                    <w:right w:val="none" w:sz="0" w:space="0" w:color="auto"/>
                  </w:divBdr>
                </w:div>
                <w:div w:id="1748305843">
                  <w:marLeft w:val="0"/>
                  <w:marRight w:val="0"/>
                  <w:marTop w:val="0"/>
                  <w:marBottom w:val="0"/>
                  <w:divBdr>
                    <w:top w:val="none" w:sz="0" w:space="0" w:color="auto"/>
                    <w:left w:val="none" w:sz="0" w:space="0" w:color="auto"/>
                    <w:bottom w:val="none" w:sz="0" w:space="0" w:color="auto"/>
                    <w:right w:val="none" w:sz="0" w:space="0" w:color="auto"/>
                  </w:divBdr>
                </w:div>
                <w:div w:id="1845704344">
                  <w:marLeft w:val="0"/>
                  <w:marRight w:val="0"/>
                  <w:marTop w:val="0"/>
                  <w:marBottom w:val="0"/>
                  <w:divBdr>
                    <w:top w:val="none" w:sz="0" w:space="0" w:color="auto"/>
                    <w:left w:val="none" w:sz="0" w:space="0" w:color="auto"/>
                    <w:bottom w:val="none" w:sz="0" w:space="0" w:color="auto"/>
                    <w:right w:val="none" w:sz="0" w:space="0" w:color="auto"/>
                  </w:divBdr>
                </w:div>
                <w:div w:id="221797587">
                  <w:marLeft w:val="0"/>
                  <w:marRight w:val="0"/>
                  <w:marTop w:val="0"/>
                  <w:marBottom w:val="0"/>
                  <w:divBdr>
                    <w:top w:val="none" w:sz="0" w:space="0" w:color="auto"/>
                    <w:left w:val="none" w:sz="0" w:space="0" w:color="auto"/>
                    <w:bottom w:val="none" w:sz="0" w:space="0" w:color="auto"/>
                    <w:right w:val="none" w:sz="0" w:space="0" w:color="auto"/>
                  </w:divBdr>
                </w:div>
                <w:div w:id="825171174">
                  <w:marLeft w:val="0"/>
                  <w:marRight w:val="0"/>
                  <w:marTop w:val="0"/>
                  <w:marBottom w:val="0"/>
                  <w:divBdr>
                    <w:top w:val="none" w:sz="0" w:space="0" w:color="auto"/>
                    <w:left w:val="none" w:sz="0" w:space="0" w:color="auto"/>
                    <w:bottom w:val="none" w:sz="0" w:space="0" w:color="auto"/>
                    <w:right w:val="none" w:sz="0" w:space="0" w:color="auto"/>
                  </w:divBdr>
                </w:div>
                <w:div w:id="910845369">
                  <w:marLeft w:val="0"/>
                  <w:marRight w:val="0"/>
                  <w:marTop w:val="0"/>
                  <w:marBottom w:val="0"/>
                  <w:divBdr>
                    <w:top w:val="none" w:sz="0" w:space="0" w:color="auto"/>
                    <w:left w:val="none" w:sz="0" w:space="0" w:color="auto"/>
                    <w:bottom w:val="none" w:sz="0" w:space="0" w:color="auto"/>
                    <w:right w:val="none" w:sz="0" w:space="0" w:color="auto"/>
                  </w:divBdr>
                </w:div>
                <w:div w:id="587929236">
                  <w:marLeft w:val="0"/>
                  <w:marRight w:val="0"/>
                  <w:marTop w:val="0"/>
                  <w:marBottom w:val="0"/>
                  <w:divBdr>
                    <w:top w:val="none" w:sz="0" w:space="0" w:color="auto"/>
                    <w:left w:val="none" w:sz="0" w:space="0" w:color="auto"/>
                    <w:bottom w:val="none" w:sz="0" w:space="0" w:color="auto"/>
                    <w:right w:val="none" w:sz="0" w:space="0" w:color="auto"/>
                  </w:divBdr>
                </w:div>
                <w:div w:id="1043283759">
                  <w:marLeft w:val="0"/>
                  <w:marRight w:val="0"/>
                  <w:marTop w:val="0"/>
                  <w:marBottom w:val="0"/>
                  <w:divBdr>
                    <w:top w:val="none" w:sz="0" w:space="0" w:color="auto"/>
                    <w:left w:val="none" w:sz="0" w:space="0" w:color="auto"/>
                    <w:bottom w:val="none" w:sz="0" w:space="0" w:color="auto"/>
                    <w:right w:val="none" w:sz="0" w:space="0" w:color="auto"/>
                  </w:divBdr>
                </w:div>
                <w:div w:id="285045207">
                  <w:marLeft w:val="0"/>
                  <w:marRight w:val="0"/>
                  <w:marTop w:val="0"/>
                  <w:marBottom w:val="0"/>
                  <w:divBdr>
                    <w:top w:val="none" w:sz="0" w:space="0" w:color="auto"/>
                    <w:left w:val="none" w:sz="0" w:space="0" w:color="auto"/>
                    <w:bottom w:val="none" w:sz="0" w:space="0" w:color="auto"/>
                    <w:right w:val="none" w:sz="0" w:space="0" w:color="auto"/>
                  </w:divBdr>
                </w:div>
                <w:div w:id="2021813245">
                  <w:marLeft w:val="0"/>
                  <w:marRight w:val="0"/>
                  <w:marTop w:val="0"/>
                  <w:marBottom w:val="0"/>
                  <w:divBdr>
                    <w:top w:val="none" w:sz="0" w:space="0" w:color="auto"/>
                    <w:left w:val="none" w:sz="0" w:space="0" w:color="auto"/>
                    <w:bottom w:val="none" w:sz="0" w:space="0" w:color="auto"/>
                    <w:right w:val="none" w:sz="0" w:space="0" w:color="auto"/>
                  </w:divBdr>
                </w:div>
                <w:div w:id="1987125743">
                  <w:marLeft w:val="0"/>
                  <w:marRight w:val="0"/>
                  <w:marTop w:val="0"/>
                  <w:marBottom w:val="0"/>
                  <w:divBdr>
                    <w:top w:val="none" w:sz="0" w:space="0" w:color="auto"/>
                    <w:left w:val="none" w:sz="0" w:space="0" w:color="auto"/>
                    <w:bottom w:val="none" w:sz="0" w:space="0" w:color="auto"/>
                    <w:right w:val="none" w:sz="0" w:space="0" w:color="auto"/>
                  </w:divBdr>
                </w:div>
                <w:div w:id="1648363463">
                  <w:marLeft w:val="0"/>
                  <w:marRight w:val="0"/>
                  <w:marTop w:val="0"/>
                  <w:marBottom w:val="0"/>
                  <w:divBdr>
                    <w:top w:val="none" w:sz="0" w:space="0" w:color="auto"/>
                    <w:left w:val="none" w:sz="0" w:space="0" w:color="auto"/>
                    <w:bottom w:val="none" w:sz="0" w:space="0" w:color="auto"/>
                    <w:right w:val="none" w:sz="0" w:space="0" w:color="auto"/>
                  </w:divBdr>
                </w:div>
                <w:div w:id="1842040353">
                  <w:marLeft w:val="0"/>
                  <w:marRight w:val="0"/>
                  <w:marTop w:val="0"/>
                  <w:marBottom w:val="0"/>
                  <w:divBdr>
                    <w:top w:val="none" w:sz="0" w:space="0" w:color="auto"/>
                    <w:left w:val="none" w:sz="0" w:space="0" w:color="auto"/>
                    <w:bottom w:val="none" w:sz="0" w:space="0" w:color="auto"/>
                    <w:right w:val="none" w:sz="0" w:space="0" w:color="auto"/>
                  </w:divBdr>
                </w:div>
                <w:div w:id="1463186336">
                  <w:marLeft w:val="0"/>
                  <w:marRight w:val="0"/>
                  <w:marTop w:val="0"/>
                  <w:marBottom w:val="0"/>
                  <w:divBdr>
                    <w:top w:val="none" w:sz="0" w:space="0" w:color="auto"/>
                    <w:left w:val="none" w:sz="0" w:space="0" w:color="auto"/>
                    <w:bottom w:val="none" w:sz="0" w:space="0" w:color="auto"/>
                    <w:right w:val="none" w:sz="0" w:space="0" w:color="auto"/>
                  </w:divBdr>
                </w:div>
                <w:div w:id="1687290982">
                  <w:marLeft w:val="0"/>
                  <w:marRight w:val="0"/>
                  <w:marTop w:val="0"/>
                  <w:marBottom w:val="0"/>
                  <w:divBdr>
                    <w:top w:val="none" w:sz="0" w:space="0" w:color="auto"/>
                    <w:left w:val="none" w:sz="0" w:space="0" w:color="auto"/>
                    <w:bottom w:val="none" w:sz="0" w:space="0" w:color="auto"/>
                    <w:right w:val="none" w:sz="0" w:space="0" w:color="auto"/>
                  </w:divBdr>
                </w:div>
                <w:div w:id="13788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0161">
          <w:marLeft w:val="0"/>
          <w:marRight w:val="0"/>
          <w:marTop w:val="15"/>
          <w:marBottom w:val="0"/>
          <w:divBdr>
            <w:top w:val="single" w:sz="48" w:space="0" w:color="auto"/>
            <w:left w:val="single" w:sz="48" w:space="0" w:color="auto"/>
            <w:bottom w:val="single" w:sz="48" w:space="0" w:color="auto"/>
            <w:right w:val="single" w:sz="48" w:space="0" w:color="auto"/>
          </w:divBdr>
          <w:divsChild>
            <w:div w:id="48504592">
              <w:marLeft w:val="0"/>
              <w:marRight w:val="0"/>
              <w:marTop w:val="0"/>
              <w:marBottom w:val="0"/>
              <w:divBdr>
                <w:top w:val="none" w:sz="0" w:space="0" w:color="auto"/>
                <w:left w:val="none" w:sz="0" w:space="0" w:color="auto"/>
                <w:bottom w:val="none" w:sz="0" w:space="0" w:color="auto"/>
                <w:right w:val="none" w:sz="0" w:space="0" w:color="auto"/>
              </w:divBdr>
              <w:divsChild>
                <w:div w:id="136997785">
                  <w:marLeft w:val="0"/>
                  <w:marRight w:val="0"/>
                  <w:marTop w:val="0"/>
                  <w:marBottom w:val="0"/>
                  <w:divBdr>
                    <w:top w:val="none" w:sz="0" w:space="0" w:color="auto"/>
                    <w:left w:val="none" w:sz="0" w:space="0" w:color="auto"/>
                    <w:bottom w:val="none" w:sz="0" w:space="0" w:color="auto"/>
                    <w:right w:val="none" w:sz="0" w:space="0" w:color="auto"/>
                  </w:divBdr>
                </w:div>
                <w:div w:id="122239510">
                  <w:marLeft w:val="0"/>
                  <w:marRight w:val="0"/>
                  <w:marTop w:val="0"/>
                  <w:marBottom w:val="0"/>
                  <w:divBdr>
                    <w:top w:val="none" w:sz="0" w:space="0" w:color="auto"/>
                    <w:left w:val="none" w:sz="0" w:space="0" w:color="auto"/>
                    <w:bottom w:val="none" w:sz="0" w:space="0" w:color="auto"/>
                    <w:right w:val="none" w:sz="0" w:space="0" w:color="auto"/>
                  </w:divBdr>
                </w:div>
                <w:div w:id="2127193086">
                  <w:marLeft w:val="0"/>
                  <w:marRight w:val="0"/>
                  <w:marTop w:val="0"/>
                  <w:marBottom w:val="0"/>
                  <w:divBdr>
                    <w:top w:val="none" w:sz="0" w:space="0" w:color="auto"/>
                    <w:left w:val="none" w:sz="0" w:space="0" w:color="auto"/>
                    <w:bottom w:val="none" w:sz="0" w:space="0" w:color="auto"/>
                    <w:right w:val="none" w:sz="0" w:space="0" w:color="auto"/>
                  </w:divBdr>
                </w:div>
                <w:div w:id="916397978">
                  <w:marLeft w:val="0"/>
                  <w:marRight w:val="0"/>
                  <w:marTop w:val="0"/>
                  <w:marBottom w:val="0"/>
                  <w:divBdr>
                    <w:top w:val="none" w:sz="0" w:space="0" w:color="auto"/>
                    <w:left w:val="none" w:sz="0" w:space="0" w:color="auto"/>
                    <w:bottom w:val="none" w:sz="0" w:space="0" w:color="auto"/>
                    <w:right w:val="none" w:sz="0" w:space="0" w:color="auto"/>
                  </w:divBdr>
                </w:div>
                <w:div w:id="1748989450">
                  <w:marLeft w:val="0"/>
                  <w:marRight w:val="0"/>
                  <w:marTop w:val="0"/>
                  <w:marBottom w:val="0"/>
                  <w:divBdr>
                    <w:top w:val="none" w:sz="0" w:space="0" w:color="auto"/>
                    <w:left w:val="none" w:sz="0" w:space="0" w:color="auto"/>
                    <w:bottom w:val="none" w:sz="0" w:space="0" w:color="auto"/>
                    <w:right w:val="none" w:sz="0" w:space="0" w:color="auto"/>
                  </w:divBdr>
                </w:div>
                <w:div w:id="2129539725">
                  <w:marLeft w:val="0"/>
                  <w:marRight w:val="0"/>
                  <w:marTop w:val="0"/>
                  <w:marBottom w:val="0"/>
                  <w:divBdr>
                    <w:top w:val="none" w:sz="0" w:space="0" w:color="auto"/>
                    <w:left w:val="none" w:sz="0" w:space="0" w:color="auto"/>
                    <w:bottom w:val="none" w:sz="0" w:space="0" w:color="auto"/>
                    <w:right w:val="none" w:sz="0" w:space="0" w:color="auto"/>
                  </w:divBdr>
                </w:div>
                <w:div w:id="1548646694">
                  <w:marLeft w:val="0"/>
                  <w:marRight w:val="0"/>
                  <w:marTop w:val="0"/>
                  <w:marBottom w:val="0"/>
                  <w:divBdr>
                    <w:top w:val="none" w:sz="0" w:space="0" w:color="auto"/>
                    <w:left w:val="none" w:sz="0" w:space="0" w:color="auto"/>
                    <w:bottom w:val="none" w:sz="0" w:space="0" w:color="auto"/>
                    <w:right w:val="none" w:sz="0" w:space="0" w:color="auto"/>
                  </w:divBdr>
                </w:div>
                <w:div w:id="1197691733">
                  <w:marLeft w:val="0"/>
                  <w:marRight w:val="0"/>
                  <w:marTop w:val="0"/>
                  <w:marBottom w:val="0"/>
                  <w:divBdr>
                    <w:top w:val="none" w:sz="0" w:space="0" w:color="auto"/>
                    <w:left w:val="none" w:sz="0" w:space="0" w:color="auto"/>
                    <w:bottom w:val="none" w:sz="0" w:space="0" w:color="auto"/>
                    <w:right w:val="none" w:sz="0" w:space="0" w:color="auto"/>
                  </w:divBdr>
                </w:div>
                <w:div w:id="17313015">
                  <w:marLeft w:val="0"/>
                  <w:marRight w:val="0"/>
                  <w:marTop w:val="0"/>
                  <w:marBottom w:val="0"/>
                  <w:divBdr>
                    <w:top w:val="none" w:sz="0" w:space="0" w:color="auto"/>
                    <w:left w:val="none" w:sz="0" w:space="0" w:color="auto"/>
                    <w:bottom w:val="none" w:sz="0" w:space="0" w:color="auto"/>
                    <w:right w:val="none" w:sz="0" w:space="0" w:color="auto"/>
                  </w:divBdr>
                </w:div>
                <w:div w:id="167453171">
                  <w:marLeft w:val="0"/>
                  <w:marRight w:val="0"/>
                  <w:marTop w:val="0"/>
                  <w:marBottom w:val="0"/>
                  <w:divBdr>
                    <w:top w:val="none" w:sz="0" w:space="0" w:color="auto"/>
                    <w:left w:val="none" w:sz="0" w:space="0" w:color="auto"/>
                    <w:bottom w:val="none" w:sz="0" w:space="0" w:color="auto"/>
                    <w:right w:val="none" w:sz="0" w:space="0" w:color="auto"/>
                  </w:divBdr>
                </w:div>
                <w:div w:id="2113695130">
                  <w:marLeft w:val="0"/>
                  <w:marRight w:val="0"/>
                  <w:marTop w:val="0"/>
                  <w:marBottom w:val="0"/>
                  <w:divBdr>
                    <w:top w:val="none" w:sz="0" w:space="0" w:color="auto"/>
                    <w:left w:val="none" w:sz="0" w:space="0" w:color="auto"/>
                    <w:bottom w:val="none" w:sz="0" w:space="0" w:color="auto"/>
                    <w:right w:val="none" w:sz="0" w:space="0" w:color="auto"/>
                  </w:divBdr>
                </w:div>
                <w:div w:id="1463570902">
                  <w:marLeft w:val="0"/>
                  <w:marRight w:val="0"/>
                  <w:marTop w:val="0"/>
                  <w:marBottom w:val="0"/>
                  <w:divBdr>
                    <w:top w:val="none" w:sz="0" w:space="0" w:color="auto"/>
                    <w:left w:val="none" w:sz="0" w:space="0" w:color="auto"/>
                    <w:bottom w:val="none" w:sz="0" w:space="0" w:color="auto"/>
                    <w:right w:val="none" w:sz="0" w:space="0" w:color="auto"/>
                  </w:divBdr>
                </w:div>
                <w:div w:id="372386981">
                  <w:marLeft w:val="0"/>
                  <w:marRight w:val="0"/>
                  <w:marTop w:val="0"/>
                  <w:marBottom w:val="0"/>
                  <w:divBdr>
                    <w:top w:val="none" w:sz="0" w:space="0" w:color="auto"/>
                    <w:left w:val="none" w:sz="0" w:space="0" w:color="auto"/>
                    <w:bottom w:val="none" w:sz="0" w:space="0" w:color="auto"/>
                    <w:right w:val="none" w:sz="0" w:space="0" w:color="auto"/>
                  </w:divBdr>
                </w:div>
                <w:div w:id="1465199905">
                  <w:marLeft w:val="0"/>
                  <w:marRight w:val="0"/>
                  <w:marTop w:val="0"/>
                  <w:marBottom w:val="0"/>
                  <w:divBdr>
                    <w:top w:val="none" w:sz="0" w:space="0" w:color="auto"/>
                    <w:left w:val="none" w:sz="0" w:space="0" w:color="auto"/>
                    <w:bottom w:val="none" w:sz="0" w:space="0" w:color="auto"/>
                    <w:right w:val="none" w:sz="0" w:space="0" w:color="auto"/>
                  </w:divBdr>
                </w:div>
                <w:div w:id="1923637188">
                  <w:marLeft w:val="0"/>
                  <w:marRight w:val="0"/>
                  <w:marTop w:val="0"/>
                  <w:marBottom w:val="0"/>
                  <w:divBdr>
                    <w:top w:val="none" w:sz="0" w:space="0" w:color="auto"/>
                    <w:left w:val="none" w:sz="0" w:space="0" w:color="auto"/>
                    <w:bottom w:val="none" w:sz="0" w:space="0" w:color="auto"/>
                    <w:right w:val="none" w:sz="0" w:space="0" w:color="auto"/>
                  </w:divBdr>
                </w:div>
                <w:div w:id="2080518968">
                  <w:marLeft w:val="0"/>
                  <w:marRight w:val="0"/>
                  <w:marTop w:val="0"/>
                  <w:marBottom w:val="0"/>
                  <w:divBdr>
                    <w:top w:val="none" w:sz="0" w:space="0" w:color="auto"/>
                    <w:left w:val="none" w:sz="0" w:space="0" w:color="auto"/>
                    <w:bottom w:val="none" w:sz="0" w:space="0" w:color="auto"/>
                    <w:right w:val="none" w:sz="0" w:space="0" w:color="auto"/>
                  </w:divBdr>
                </w:div>
                <w:div w:id="333190775">
                  <w:marLeft w:val="0"/>
                  <w:marRight w:val="0"/>
                  <w:marTop w:val="0"/>
                  <w:marBottom w:val="0"/>
                  <w:divBdr>
                    <w:top w:val="none" w:sz="0" w:space="0" w:color="auto"/>
                    <w:left w:val="none" w:sz="0" w:space="0" w:color="auto"/>
                    <w:bottom w:val="none" w:sz="0" w:space="0" w:color="auto"/>
                    <w:right w:val="none" w:sz="0" w:space="0" w:color="auto"/>
                  </w:divBdr>
                </w:div>
                <w:div w:id="1415861412">
                  <w:marLeft w:val="0"/>
                  <w:marRight w:val="0"/>
                  <w:marTop w:val="0"/>
                  <w:marBottom w:val="0"/>
                  <w:divBdr>
                    <w:top w:val="none" w:sz="0" w:space="0" w:color="auto"/>
                    <w:left w:val="none" w:sz="0" w:space="0" w:color="auto"/>
                    <w:bottom w:val="none" w:sz="0" w:space="0" w:color="auto"/>
                    <w:right w:val="none" w:sz="0" w:space="0" w:color="auto"/>
                  </w:divBdr>
                </w:div>
                <w:div w:id="967511829">
                  <w:marLeft w:val="0"/>
                  <w:marRight w:val="0"/>
                  <w:marTop w:val="0"/>
                  <w:marBottom w:val="0"/>
                  <w:divBdr>
                    <w:top w:val="none" w:sz="0" w:space="0" w:color="auto"/>
                    <w:left w:val="none" w:sz="0" w:space="0" w:color="auto"/>
                    <w:bottom w:val="none" w:sz="0" w:space="0" w:color="auto"/>
                    <w:right w:val="none" w:sz="0" w:space="0" w:color="auto"/>
                  </w:divBdr>
                </w:div>
                <w:div w:id="853298982">
                  <w:marLeft w:val="0"/>
                  <w:marRight w:val="0"/>
                  <w:marTop w:val="0"/>
                  <w:marBottom w:val="0"/>
                  <w:divBdr>
                    <w:top w:val="none" w:sz="0" w:space="0" w:color="auto"/>
                    <w:left w:val="none" w:sz="0" w:space="0" w:color="auto"/>
                    <w:bottom w:val="none" w:sz="0" w:space="0" w:color="auto"/>
                    <w:right w:val="none" w:sz="0" w:space="0" w:color="auto"/>
                  </w:divBdr>
                </w:div>
                <w:div w:id="209308">
                  <w:marLeft w:val="0"/>
                  <w:marRight w:val="0"/>
                  <w:marTop w:val="0"/>
                  <w:marBottom w:val="0"/>
                  <w:divBdr>
                    <w:top w:val="none" w:sz="0" w:space="0" w:color="auto"/>
                    <w:left w:val="none" w:sz="0" w:space="0" w:color="auto"/>
                    <w:bottom w:val="none" w:sz="0" w:space="0" w:color="auto"/>
                    <w:right w:val="none" w:sz="0" w:space="0" w:color="auto"/>
                  </w:divBdr>
                </w:div>
                <w:div w:id="883711141">
                  <w:marLeft w:val="0"/>
                  <w:marRight w:val="0"/>
                  <w:marTop w:val="0"/>
                  <w:marBottom w:val="0"/>
                  <w:divBdr>
                    <w:top w:val="none" w:sz="0" w:space="0" w:color="auto"/>
                    <w:left w:val="none" w:sz="0" w:space="0" w:color="auto"/>
                    <w:bottom w:val="none" w:sz="0" w:space="0" w:color="auto"/>
                    <w:right w:val="none" w:sz="0" w:space="0" w:color="auto"/>
                  </w:divBdr>
                </w:div>
                <w:div w:id="1354919071">
                  <w:marLeft w:val="0"/>
                  <w:marRight w:val="0"/>
                  <w:marTop w:val="0"/>
                  <w:marBottom w:val="0"/>
                  <w:divBdr>
                    <w:top w:val="none" w:sz="0" w:space="0" w:color="auto"/>
                    <w:left w:val="none" w:sz="0" w:space="0" w:color="auto"/>
                    <w:bottom w:val="none" w:sz="0" w:space="0" w:color="auto"/>
                    <w:right w:val="none" w:sz="0" w:space="0" w:color="auto"/>
                  </w:divBdr>
                </w:div>
                <w:div w:id="759643969">
                  <w:marLeft w:val="0"/>
                  <w:marRight w:val="0"/>
                  <w:marTop w:val="0"/>
                  <w:marBottom w:val="0"/>
                  <w:divBdr>
                    <w:top w:val="none" w:sz="0" w:space="0" w:color="auto"/>
                    <w:left w:val="none" w:sz="0" w:space="0" w:color="auto"/>
                    <w:bottom w:val="none" w:sz="0" w:space="0" w:color="auto"/>
                    <w:right w:val="none" w:sz="0" w:space="0" w:color="auto"/>
                  </w:divBdr>
                </w:div>
                <w:div w:id="992638133">
                  <w:marLeft w:val="0"/>
                  <w:marRight w:val="0"/>
                  <w:marTop w:val="0"/>
                  <w:marBottom w:val="0"/>
                  <w:divBdr>
                    <w:top w:val="none" w:sz="0" w:space="0" w:color="auto"/>
                    <w:left w:val="none" w:sz="0" w:space="0" w:color="auto"/>
                    <w:bottom w:val="none" w:sz="0" w:space="0" w:color="auto"/>
                    <w:right w:val="none" w:sz="0" w:space="0" w:color="auto"/>
                  </w:divBdr>
                </w:div>
                <w:div w:id="1913931097">
                  <w:marLeft w:val="0"/>
                  <w:marRight w:val="0"/>
                  <w:marTop w:val="0"/>
                  <w:marBottom w:val="0"/>
                  <w:divBdr>
                    <w:top w:val="none" w:sz="0" w:space="0" w:color="auto"/>
                    <w:left w:val="none" w:sz="0" w:space="0" w:color="auto"/>
                    <w:bottom w:val="none" w:sz="0" w:space="0" w:color="auto"/>
                    <w:right w:val="none" w:sz="0" w:space="0" w:color="auto"/>
                  </w:divBdr>
                </w:div>
                <w:div w:id="2027635900">
                  <w:marLeft w:val="0"/>
                  <w:marRight w:val="0"/>
                  <w:marTop w:val="0"/>
                  <w:marBottom w:val="0"/>
                  <w:divBdr>
                    <w:top w:val="none" w:sz="0" w:space="0" w:color="auto"/>
                    <w:left w:val="none" w:sz="0" w:space="0" w:color="auto"/>
                    <w:bottom w:val="none" w:sz="0" w:space="0" w:color="auto"/>
                    <w:right w:val="none" w:sz="0" w:space="0" w:color="auto"/>
                  </w:divBdr>
                </w:div>
                <w:div w:id="2024555308">
                  <w:marLeft w:val="0"/>
                  <w:marRight w:val="0"/>
                  <w:marTop w:val="0"/>
                  <w:marBottom w:val="0"/>
                  <w:divBdr>
                    <w:top w:val="none" w:sz="0" w:space="0" w:color="auto"/>
                    <w:left w:val="none" w:sz="0" w:space="0" w:color="auto"/>
                    <w:bottom w:val="none" w:sz="0" w:space="0" w:color="auto"/>
                    <w:right w:val="none" w:sz="0" w:space="0" w:color="auto"/>
                  </w:divBdr>
                </w:div>
                <w:div w:id="2062704182">
                  <w:marLeft w:val="0"/>
                  <w:marRight w:val="0"/>
                  <w:marTop w:val="0"/>
                  <w:marBottom w:val="0"/>
                  <w:divBdr>
                    <w:top w:val="none" w:sz="0" w:space="0" w:color="auto"/>
                    <w:left w:val="none" w:sz="0" w:space="0" w:color="auto"/>
                    <w:bottom w:val="none" w:sz="0" w:space="0" w:color="auto"/>
                    <w:right w:val="none" w:sz="0" w:space="0" w:color="auto"/>
                  </w:divBdr>
                </w:div>
                <w:div w:id="1871798895">
                  <w:marLeft w:val="0"/>
                  <w:marRight w:val="0"/>
                  <w:marTop w:val="0"/>
                  <w:marBottom w:val="0"/>
                  <w:divBdr>
                    <w:top w:val="none" w:sz="0" w:space="0" w:color="auto"/>
                    <w:left w:val="none" w:sz="0" w:space="0" w:color="auto"/>
                    <w:bottom w:val="none" w:sz="0" w:space="0" w:color="auto"/>
                    <w:right w:val="none" w:sz="0" w:space="0" w:color="auto"/>
                  </w:divBdr>
                </w:div>
                <w:div w:id="1615139760">
                  <w:marLeft w:val="0"/>
                  <w:marRight w:val="0"/>
                  <w:marTop w:val="0"/>
                  <w:marBottom w:val="0"/>
                  <w:divBdr>
                    <w:top w:val="none" w:sz="0" w:space="0" w:color="auto"/>
                    <w:left w:val="none" w:sz="0" w:space="0" w:color="auto"/>
                    <w:bottom w:val="none" w:sz="0" w:space="0" w:color="auto"/>
                    <w:right w:val="none" w:sz="0" w:space="0" w:color="auto"/>
                  </w:divBdr>
                </w:div>
                <w:div w:id="1689941805">
                  <w:marLeft w:val="0"/>
                  <w:marRight w:val="0"/>
                  <w:marTop w:val="0"/>
                  <w:marBottom w:val="0"/>
                  <w:divBdr>
                    <w:top w:val="none" w:sz="0" w:space="0" w:color="auto"/>
                    <w:left w:val="none" w:sz="0" w:space="0" w:color="auto"/>
                    <w:bottom w:val="none" w:sz="0" w:space="0" w:color="auto"/>
                    <w:right w:val="none" w:sz="0" w:space="0" w:color="auto"/>
                  </w:divBdr>
                </w:div>
                <w:div w:id="416562848">
                  <w:marLeft w:val="0"/>
                  <w:marRight w:val="0"/>
                  <w:marTop w:val="0"/>
                  <w:marBottom w:val="0"/>
                  <w:divBdr>
                    <w:top w:val="none" w:sz="0" w:space="0" w:color="auto"/>
                    <w:left w:val="none" w:sz="0" w:space="0" w:color="auto"/>
                    <w:bottom w:val="none" w:sz="0" w:space="0" w:color="auto"/>
                    <w:right w:val="none" w:sz="0" w:space="0" w:color="auto"/>
                  </w:divBdr>
                </w:div>
                <w:div w:id="198321580">
                  <w:marLeft w:val="0"/>
                  <w:marRight w:val="0"/>
                  <w:marTop w:val="0"/>
                  <w:marBottom w:val="0"/>
                  <w:divBdr>
                    <w:top w:val="none" w:sz="0" w:space="0" w:color="auto"/>
                    <w:left w:val="none" w:sz="0" w:space="0" w:color="auto"/>
                    <w:bottom w:val="none" w:sz="0" w:space="0" w:color="auto"/>
                    <w:right w:val="none" w:sz="0" w:space="0" w:color="auto"/>
                  </w:divBdr>
                </w:div>
                <w:div w:id="1227454491">
                  <w:marLeft w:val="0"/>
                  <w:marRight w:val="0"/>
                  <w:marTop w:val="0"/>
                  <w:marBottom w:val="0"/>
                  <w:divBdr>
                    <w:top w:val="none" w:sz="0" w:space="0" w:color="auto"/>
                    <w:left w:val="none" w:sz="0" w:space="0" w:color="auto"/>
                    <w:bottom w:val="none" w:sz="0" w:space="0" w:color="auto"/>
                    <w:right w:val="none" w:sz="0" w:space="0" w:color="auto"/>
                  </w:divBdr>
                </w:div>
                <w:div w:id="1424495533">
                  <w:marLeft w:val="0"/>
                  <w:marRight w:val="0"/>
                  <w:marTop w:val="0"/>
                  <w:marBottom w:val="0"/>
                  <w:divBdr>
                    <w:top w:val="none" w:sz="0" w:space="0" w:color="auto"/>
                    <w:left w:val="none" w:sz="0" w:space="0" w:color="auto"/>
                    <w:bottom w:val="none" w:sz="0" w:space="0" w:color="auto"/>
                    <w:right w:val="none" w:sz="0" w:space="0" w:color="auto"/>
                  </w:divBdr>
                </w:div>
                <w:div w:id="1568297449">
                  <w:marLeft w:val="0"/>
                  <w:marRight w:val="0"/>
                  <w:marTop w:val="0"/>
                  <w:marBottom w:val="0"/>
                  <w:divBdr>
                    <w:top w:val="none" w:sz="0" w:space="0" w:color="auto"/>
                    <w:left w:val="none" w:sz="0" w:space="0" w:color="auto"/>
                    <w:bottom w:val="none" w:sz="0" w:space="0" w:color="auto"/>
                    <w:right w:val="none" w:sz="0" w:space="0" w:color="auto"/>
                  </w:divBdr>
                </w:div>
                <w:div w:id="1916546006">
                  <w:marLeft w:val="0"/>
                  <w:marRight w:val="0"/>
                  <w:marTop w:val="0"/>
                  <w:marBottom w:val="0"/>
                  <w:divBdr>
                    <w:top w:val="none" w:sz="0" w:space="0" w:color="auto"/>
                    <w:left w:val="none" w:sz="0" w:space="0" w:color="auto"/>
                    <w:bottom w:val="none" w:sz="0" w:space="0" w:color="auto"/>
                    <w:right w:val="none" w:sz="0" w:space="0" w:color="auto"/>
                  </w:divBdr>
                </w:div>
                <w:div w:id="1471824879">
                  <w:marLeft w:val="0"/>
                  <w:marRight w:val="0"/>
                  <w:marTop w:val="0"/>
                  <w:marBottom w:val="0"/>
                  <w:divBdr>
                    <w:top w:val="none" w:sz="0" w:space="0" w:color="auto"/>
                    <w:left w:val="none" w:sz="0" w:space="0" w:color="auto"/>
                    <w:bottom w:val="none" w:sz="0" w:space="0" w:color="auto"/>
                    <w:right w:val="none" w:sz="0" w:space="0" w:color="auto"/>
                  </w:divBdr>
                </w:div>
                <w:div w:id="1195000553">
                  <w:marLeft w:val="0"/>
                  <w:marRight w:val="0"/>
                  <w:marTop w:val="0"/>
                  <w:marBottom w:val="0"/>
                  <w:divBdr>
                    <w:top w:val="none" w:sz="0" w:space="0" w:color="auto"/>
                    <w:left w:val="none" w:sz="0" w:space="0" w:color="auto"/>
                    <w:bottom w:val="none" w:sz="0" w:space="0" w:color="auto"/>
                    <w:right w:val="none" w:sz="0" w:space="0" w:color="auto"/>
                  </w:divBdr>
                </w:div>
                <w:div w:id="81074946">
                  <w:marLeft w:val="0"/>
                  <w:marRight w:val="0"/>
                  <w:marTop w:val="0"/>
                  <w:marBottom w:val="0"/>
                  <w:divBdr>
                    <w:top w:val="none" w:sz="0" w:space="0" w:color="auto"/>
                    <w:left w:val="none" w:sz="0" w:space="0" w:color="auto"/>
                    <w:bottom w:val="none" w:sz="0" w:space="0" w:color="auto"/>
                    <w:right w:val="none" w:sz="0" w:space="0" w:color="auto"/>
                  </w:divBdr>
                </w:div>
                <w:div w:id="573659848">
                  <w:marLeft w:val="0"/>
                  <w:marRight w:val="0"/>
                  <w:marTop w:val="0"/>
                  <w:marBottom w:val="0"/>
                  <w:divBdr>
                    <w:top w:val="none" w:sz="0" w:space="0" w:color="auto"/>
                    <w:left w:val="none" w:sz="0" w:space="0" w:color="auto"/>
                    <w:bottom w:val="none" w:sz="0" w:space="0" w:color="auto"/>
                    <w:right w:val="none" w:sz="0" w:space="0" w:color="auto"/>
                  </w:divBdr>
                </w:div>
                <w:div w:id="996685058">
                  <w:marLeft w:val="0"/>
                  <w:marRight w:val="0"/>
                  <w:marTop w:val="0"/>
                  <w:marBottom w:val="0"/>
                  <w:divBdr>
                    <w:top w:val="none" w:sz="0" w:space="0" w:color="auto"/>
                    <w:left w:val="none" w:sz="0" w:space="0" w:color="auto"/>
                    <w:bottom w:val="none" w:sz="0" w:space="0" w:color="auto"/>
                    <w:right w:val="none" w:sz="0" w:space="0" w:color="auto"/>
                  </w:divBdr>
                </w:div>
                <w:div w:id="433017748">
                  <w:marLeft w:val="0"/>
                  <w:marRight w:val="0"/>
                  <w:marTop w:val="0"/>
                  <w:marBottom w:val="0"/>
                  <w:divBdr>
                    <w:top w:val="none" w:sz="0" w:space="0" w:color="auto"/>
                    <w:left w:val="none" w:sz="0" w:space="0" w:color="auto"/>
                    <w:bottom w:val="none" w:sz="0" w:space="0" w:color="auto"/>
                    <w:right w:val="none" w:sz="0" w:space="0" w:color="auto"/>
                  </w:divBdr>
                </w:div>
                <w:div w:id="58217237">
                  <w:marLeft w:val="0"/>
                  <w:marRight w:val="0"/>
                  <w:marTop w:val="0"/>
                  <w:marBottom w:val="0"/>
                  <w:divBdr>
                    <w:top w:val="none" w:sz="0" w:space="0" w:color="auto"/>
                    <w:left w:val="none" w:sz="0" w:space="0" w:color="auto"/>
                    <w:bottom w:val="none" w:sz="0" w:space="0" w:color="auto"/>
                    <w:right w:val="none" w:sz="0" w:space="0" w:color="auto"/>
                  </w:divBdr>
                </w:div>
                <w:div w:id="2026441914">
                  <w:marLeft w:val="0"/>
                  <w:marRight w:val="0"/>
                  <w:marTop w:val="0"/>
                  <w:marBottom w:val="0"/>
                  <w:divBdr>
                    <w:top w:val="none" w:sz="0" w:space="0" w:color="auto"/>
                    <w:left w:val="none" w:sz="0" w:space="0" w:color="auto"/>
                    <w:bottom w:val="none" w:sz="0" w:space="0" w:color="auto"/>
                    <w:right w:val="none" w:sz="0" w:space="0" w:color="auto"/>
                  </w:divBdr>
                </w:div>
                <w:div w:id="1189640553">
                  <w:marLeft w:val="0"/>
                  <w:marRight w:val="0"/>
                  <w:marTop w:val="0"/>
                  <w:marBottom w:val="0"/>
                  <w:divBdr>
                    <w:top w:val="none" w:sz="0" w:space="0" w:color="auto"/>
                    <w:left w:val="none" w:sz="0" w:space="0" w:color="auto"/>
                    <w:bottom w:val="none" w:sz="0" w:space="0" w:color="auto"/>
                    <w:right w:val="none" w:sz="0" w:space="0" w:color="auto"/>
                  </w:divBdr>
                </w:div>
                <w:div w:id="1798835416">
                  <w:marLeft w:val="0"/>
                  <w:marRight w:val="0"/>
                  <w:marTop w:val="0"/>
                  <w:marBottom w:val="0"/>
                  <w:divBdr>
                    <w:top w:val="none" w:sz="0" w:space="0" w:color="auto"/>
                    <w:left w:val="none" w:sz="0" w:space="0" w:color="auto"/>
                    <w:bottom w:val="none" w:sz="0" w:space="0" w:color="auto"/>
                    <w:right w:val="none" w:sz="0" w:space="0" w:color="auto"/>
                  </w:divBdr>
                </w:div>
                <w:div w:id="1382359640">
                  <w:marLeft w:val="0"/>
                  <w:marRight w:val="0"/>
                  <w:marTop w:val="0"/>
                  <w:marBottom w:val="0"/>
                  <w:divBdr>
                    <w:top w:val="none" w:sz="0" w:space="0" w:color="auto"/>
                    <w:left w:val="none" w:sz="0" w:space="0" w:color="auto"/>
                    <w:bottom w:val="none" w:sz="0" w:space="0" w:color="auto"/>
                    <w:right w:val="none" w:sz="0" w:space="0" w:color="auto"/>
                  </w:divBdr>
                </w:div>
                <w:div w:id="275061917">
                  <w:marLeft w:val="0"/>
                  <w:marRight w:val="0"/>
                  <w:marTop w:val="0"/>
                  <w:marBottom w:val="0"/>
                  <w:divBdr>
                    <w:top w:val="none" w:sz="0" w:space="0" w:color="auto"/>
                    <w:left w:val="none" w:sz="0" w:space="0" w:color="auto"/>
                    <w:bottom w:val="none" w:sz="0" w:space="0" w:color="auto"/>
                    <w:right w:val="none" w:sz="0" w:space="0" w:color="auto"/>
                  </w:divBdr>
                </w:div>
                <w:div w:id="1438135914">
                  <w:marLeft w:val="0"/>
                  <w:marRight w:val="0"/>
                  <w:marTop w:val="0"/>
                  <w:marBottom w:val="0"/>
                  <w:divBdr>
                    <w:top w:val="none" w:sz="0" w:space="0" w:color="auto"/>
                    <w:left w:val="none" w:sz="0" w:space="0" w:color="auto"/>
                    <w:bottom w:val="none" w:sz="0" w:space="0" w:color="auto"/>
                    <w:right w:val="none" w:sz="0" w:space="0" w:color="auto"/>
                  </w:divBdr>
                </w:div>
                <w:div w:id="455879843">
                  <w:marLeft w:val="0"/>
                  <w:marRight w:val="0"/>
                  <w:marTop w:val="0"/>
                  <w:marBottom w:val="0"/>
                  <w:divBdr>
                    <w:top w:val="none" w:sz="0" w:space="0" w:color="auto"/>
                    <w:left w:val="none" w:sz="0" w:space="0" w:color="auto"/>
                    <w:bottom w:val="none" w:sz="0" w:space="0" w:color="auto"/>
                    <w:right w:val="none" w:sz="0" w:space="0" w:color="auto"/>
                  </w:divBdr>
                </w:div>
                <w:div w:id="116417343">
                  <w:marLeft w:val="0"/>
                  <w:marRight w:val="0"/>
                  <w:marTop w:val="0"/>
                  <w:marBottom w:val="0"/>
                  <w:divBdr>
                    <w:top w:val="none" w:sz="0" w:space="0" w:color="auto"/>
                    <w:left w:val="none" w:sz="0" w:space="0" w:color="auto"/>
                    <w:bottom w:val="none" w:sz="0" w:space="0" w:color="auto"/>
                    <w:right w:val="none" w:sz="0" w:space="0" w:color="auto"/>
                  </w:divBdr>
                </w:div>
                <w:div w:id="504249491">
                  <w:marLeft w:val="0"/>
                  <w:marRight w:val="0"/>
                  <w:marTop w:val="0"/>
                  <w:marBottom w:val="0"/>
                  <w:divBdr>
                    <w:top w:val="none" w:sz="0" w:space="0" w:color="auto"/>
                    <w:left w:val="none" w:sz="0" w:space="0" w:color="auto"/>
                    <w:bottom w:val="none" w:sz="0" w:space="0" w:color="auto"/>
                    <w:right w:val="none" w:sz="0" w:space="0" w:color="auto"/>
                  </w:divBdr>
                </w:div>
                <w:div w:id="1984311411">
                  <w:marLeft w:val="0"/>
                  <w:marRight w:val="0"/>
                  <w:marTop w:val="0"/>
                  <w:marBottom w:val="0"/>
                  <w:divBdr>
                    <w:top w:val="none" w:sz="0" w:space="0" w:color="auto"/>
                    <w:left w:val="none" w:sz="0" w:space="0" w:color="auto"/>
                    <w:bottom w:val="none" w:sz="0" w:space="0" w:color="auto"/>
                    <w:right w:val="none" w:sz="0" w:space="0" w:color="auto"/>
                  </w:divBdr>
                </w:div>
                <w:div w:id="1389180815">
                  <w:marLeft w:val="0"/>
                  <w:marRight w:val="0"/>
                  <w:marTop w:val="0"/>
                  <w:marBottom w:val="0"/>
                  <w:divBdr>
                    <w:top w:val="none" w:sz="0" w:space="0" w:color="auto"/>
                    <w:left w:val="none" w:sz="0" w:space="0" w:color="auto"/>
                    <w:bottom w:val="none" w:sz="0" w:space="0" w:color="auto"/>
                    <w:right w:val="none" w:sz="0" w:space="0" w:color="auto"/>
                  </w:divBdr>
                </w:div>
                <w:div w:id="2063866001">
                  <w:marLeft w:val="0"/>
                  <w:marRight w:val="0"/>
                  <w:marTop w:val="0"/>
                  <w:marBottom w:val="0"/>
                  <w:divBdr>
                    <w:top w:val="none" w:sz="0" w:space="0" w:color="auto"/>
                    <w:left w:val="none" w:sz="0" w:space="0" w:color="auto"/>
                    <w:bottom w:val="none" w:sz="0" w:space="0" w:color="auto"/>
                    <w:right w:val="none" w:sz="0" w:space="0" w:color="auto"/>
                  </w:divBdr>
                </w:div>
                <w:div w:id="1904565456">
                  <w:marLeft w:val="0"/>
                  <w:marRight w:val="0"/>
                  <w:marTop w:val="0"/>
                  <w:marBottom w:val="0"/>
                  <w:divBdr>
                    <w:top w:val="none" w:sz="0" w:space="0" w:color="auto"/>
                    <w:left w:val="none" w:sz="0" w:space="0" w:color="auto"/>
                    <w:bottom w:val="none" w:sz="0" w:space="0" w:color="auto"/>
                    <w:right w:val="none" w:sz="0" w:space="0" w:color="auto"/>
                  </w:divBdr>
                </w:div>
                <w:div w:id="756248325">
                  <w:marLeft w:val="0"/>
                  <w:marRight w:val="0"/>
                  <w:marTop w:val="0"/>
                  <w:marBottom w:val="0"/>
                  <w:divBdr>
                    <w:top w:val="none" w:sz="0" w:space="0" w:color="auto"/>
                    <w:left w:val="none" w:sz="0" w:space="0" w:color="auto"/>
                    <w:bottom w:val="none" w:sz="0" w:space="0" w:color="auto"/>
                    <w:right w:val="none" w:sz="0" w:space="0" w:color="auto"/>
                  </w:divBdr>
                </w:div>
                <w:div w:id="796223214">
                  <w:marLeft w:val="0"/>
                  <w:marRight w:val="0"/>
                  <w:marTop w:val="0"/>
                  <w:marBottom w:val="0"/>
                  <w:divBdr>
                    <w:top w:val="none" w:sz="0" w:space="0" w:color="auto"/>
                    <w:left w:val="none" w:sz="0" w:space="0" w:color="auto"/>
                    <w:bottom w:val="none" w:sz="0" w:space="0" w:color="auto"/>
                    <w:right w:val="none" w:sz="0" w:space="0" w:color="auto"/>
                  </w:divBdr>
                </w:div>
                <w:div w:id="1534033277">
                  <w:marLeft w:val="0"/>
                  <w:marRight w:val="0"/>
                  <w:marTop w:val="0"/>
                  <w:marBottom w:val="0"/>
                  <w:divBdr>
                    <w:top w:val="none" w:sz="0" w:space="0" w:color="auto"/>
                    <w:left w:val="none" w:sz="0" w:space="0" w:color="auto"/>
                    <w:bottom w:val="none" w:sz="0" w:space="0" w:color="auto"/>
                    <w:right w:val="none" w:sz="0" w:space="0" w:color="auto"/>
                  </w:divBdr>
                </w:div>
                <w:div w:id="1360473949">
                  <w:marLeft w:val="0"/>
                  <w:marRight w:val="0"/>
                  <w:marTop w:val="0"/>
                  <w:marBottom w:val="0"/>
                  <w:divBdr>
                    <w:top w:val="none" w:sz="0" w:space="0" w:color="auto"/>
                    <w:left w:val="none" w:sz="0" w:space="0" w:color="auto"/>
                    <w:bottom w:val="none" w:sz="0" w:space="0" w:color="auto"/>
                    <w:right w:val="none" w:sz="0" w:space="0" w:color="auto"/>
                  </w:divBdr>
                </w:div>
                <w:div w:id="461308293">
                  <w:marLeft w:val="0"/>
                  <w:marRight w:val="0"/>
                  <w:marTop w:val="0"/>
                  <w:marBottom w:val="0"/>
                  <w:divBdr>
                    <w:top w:val="none" w:sz="0" w:space="0" w:color="auto"/>
                    <w:left w:val="none" w:sz="0" w:space="0" w:color="auto"/>
                    <w:bottom w:val="none" w:sz="0" w:space="0" w:color="auto"/>
                    <w:right w:val="none" w:sz="0" w:space="0" w:color="auto"/>
                  </w:divBdr>
                </w:div>
                <w:div w:id="1343700321">
                  <w:marLeft w:val="0"/>
                  <w:marRight w:val="0"/>
                  <w:marTop w:val="0"/>
                  <w:marBottom w:val="0"/>
                  <w:divBdr>
                    <w:top w:val="none" w:sz="0" w:space="0" w:color="auto"/>
                    <w:left w:val="none" w:sz="0" w:space="0" w:color="auto"/>
                    <w:bottom w:val="none" w:sz="0" w:space="0" w:color="auto"/>
                    <w:right w:val="none" w:sz="0" w:space="0" w:color="auto"/>
                  </w:divBdr>
                </w:div>
                <w:div w:id="1232736496">
                  <w:marLeft w:val="0"/>
                  <w:marRight w:val="0"/>
                  <w:marTop w:val="0"/>
                  <w:marBottom w:val="0"/>
                  <w:divBdr>
                    <w:top w:val="none" w:sz="0" w:space="0" w:color="auto"/>
                    <w:left w:val="none" w:sz="0" w:space="0" w:color="auto"/>
                    <w:bottom w:val="none" w:sz="0" w:space="0" w:color="auto"/>
                    <w:right w:val="none" w:sz="0" w:space="0" w:color="auto"/>
                  </w:divBdr>
                </w:div>
                <w:div w:id="1235775214">
                  <w:marLeft w:val="0"/>
                  <w:marRight w:val="0"/>
                  <w:marTop w:val="0"/>
                  <w:marBottom w:val="0"/>
                  <w:divBdr>
                    <w:top w:val="none" w:sz="0" w:space="0" w:color="auto"/>
                    <w:left w:val="none" w:sz="0" w:space="0" w:color="auto"/>
                    <w:bottom w:val="none" w:sz="0" w:space="0" w:color="auto"/>
                    <w:right w:val="none" w:sz="0" w:space="0" w:color="auto"/>
                  </w:divBdr>
                </w:div>
                <w:div w:id="1338538390">
                  <w:marLeft w:val="0"/>
                  <w:marRight w:val="0"/>
                  <w:marTop w:val="0"/>
                  <w:marBottom w:val="0"/>
                  <w:divBdr>
                    <w:top w:val="none" w:sz="0" w:space="0" w:color="auto"/>
                    <w:left w:val="none" w:sz="0" w:space="0" w:color="auto"/>
                    <w:bottom w:val="none" w:sz="0" w:space="0" w:color="auto"/>
                    <w:right w:val="none" w:sz="0" w:space="0" w:color="auto"/>
                  </w:divBdr>
                </w:div>
                <w:div w:id="585111268">
                  <w:marLeft w:val="0"/>
                  <w:marRight w:val="0"/>
                  <w:marTop w:val="0"/>
                  <w:marBottom w:val="0"/>
                  <w:divBdr>
                    <w:top w:val="none" w:sz="0" w:space="0" w:color="auto"/>
                    <w:left w:val="none" w:sz="0" w:space="0" w:color="auto"/>
                    <w:bottom w:val="none" w:sz="0" w:space="0" w:color="auto"/>
                    <w:right w:val="none" w:sz="0" w:space="0" w:color="auto"/>
                  </w:divBdr>
                </w:div>
                <w:div w:id="670841695">
                  <w:marLeft w:val="0"/>
                  <w:marRight w:val="0"/>
                  <w:marTop w:val="0"/>
                  <w:marBottom w:val="0"/>
                  <w:divBdr>
                    <w:top w:val="none" w:sz="0" w:space="0" w:color="auto"/>
                    <w:left w:val="none" w:sz="0" w:space="0" w:color="auto"/>
                    <w:bottom w:val="none" w:sz="0" w:space="0" w:color="auto"/>
                    <w:right w:val="none" w:sz="0" w:space="0" w:color="auto"/>
                  </w:divBdr>
                </w:div>
                <w:div w:id="1075123381">
                  <w:marLeft w:val="0"/>
                  <w:marRight w:val="0"/>
                  <w:marTop w:val="0"/>
                  <w:marBottom w:val="0"/>
                  <w:divBdr>
                    <w:top w:val="none" w:sz="0" w:space="0" w:color="auto"/>
                    <w:left w:val="none" w:sz="0" w:space="0" w:color="auto"/>
                    <w:bottom w:val="none" w:sz="0" w:space="0" w:color="auto"/>
                    <w:right w:val="none" w:sz="0" w:space="0" w:color="auto"/>
                  </w:divBdr>
                </w:div>
                <w:div w:id="2135785012">
                  <w:marLeft w:val="0"/>
                  <w:marRight w:val="0"/>
                  <w:marTop w:val="0"/>
                  <w:marBottom w:val="0"/>
                  <w:divBdr>
                    <w:top w:val="none" w:sz="0" w:space="0" w:color="auto"/>
                    <w:left w:val="none" w:sz="0" w:space="0" w:color="auto"/>
                    <w:bottom w:val="none" w:sz="0" w:space="0" w:color="auto"/>
                    <w:right w:val="none" w:sz="0" w:space="0" w:color="auto"/>
                  </w:divBdr>
                </w:div>
                <w:div w:id="1122573674">
                  <w:marLeft w:val="0"/>
                  <w:marRight w:val="0"/>
                  <w:marTop w:val="0"/>
                  <w:marBottom w:val="0"/>
                  <w:divBdr>
                    <w:top w:val="none" w:sz="0" w:space="0" w:color="auto"/>
                    <w:left w:val="none" w:sz="0" w:space="0" w:color="auto"/>
                    <w:bottom w:val="none" w:sz="0" w:space="0" w:color="auto"/>
                    <w:right w:val="none" w:sz="0" w:space="0" w:color="auto"/>
                  </w:divBdr>
                </w:div>
                <w:div w:id="2047410669">
                  <w:marLeft w:val="0"/>
                  <w:marRight w:val="0"/>
                  <w:marTop w:val="0"/>
                  <w:marBottom w:val="0"/>
                  <w:divBdr>
                    <w:top w:val="none" w:sz="0" w:space="0" w:color="auto"/>
                    <w:left w:val="none" w:sz="0" w:space="0" w:color="auto"/>
                    <w:bottom w:val="none" w:sz="0" w:space="0" w:color="auto"/>
                    <w:right w:val="none" w:sz="0" w:space="0" w:color="auto"/>
                  </w:divBdr>
                </w:div>
                <w:div w:id="1984461175">
                  <w:marLeft w:val="0"/>
                  <w:marRight w:val="0"/>
                  <w:marTop w:val="0"/>
                  <w:marBottom w:val="0"/>
                  <w:divBdr>
                    <w:top w:val="none" w:sz="0" w:space="0" w:color="auto"/>
                    <w:left w:val="none" w:sz="0" w:space="0" w:color="auto"/>
                    <w:bottom w:val="none" w:sz="0" w:space="0" w:color="auto"/>
                    <w:right w:val="none" w:sz="0" w:space="0" w:color="auto"/>
                  </w:divBdr>
                </w:div>
                <w:div w:id="2096047483">
                  <w:marLeft w:val="0"/>
                  <w:marRight w:val="0"/>
                  <w:marTop w:val="0"/>
                  <w:marBottom w:val="0"/>
                  <w:divBdr>
                    <w:top w:val="none" w:sz="0" w:space="0" w:color="auto"/>
                    <w:left w:val="none" w:sz="0" w:space="0" w:color="auto"/>
                    <w:bottom w:val="none" w:sz="0" w:space="0" w:color="auto"/>
                    <w:right w:val="none" w:sz="0" w:space="0" w:color="auto"/>
                  </w:divBdr>
                </w:div>
                <w:div w:id="2000961845">
                  <w:marLeft w:val="0"/>
                  <w:marRight w:val="0"/>
                  <w:marTop w:val="0"/>
                  <w:marBottom w:val="0"/>
                  <w:divBdr>
                    <w:top w:val="none" w:sz="0" w:space="0" w:color="auto"/>
                    <w:left w:val="none" w:sz="0" w:space="0" w:color="auto"/>
                    <w:bottom w:val="none" w:sz="0" w:space="0" w:color="auto"/>
                    <w:right w:val="none" w:sz="0" w:space="0" w:color="auto"/>
                  </w:divBdr>
                </w:div>
                <w:div w:id="639459766">
                  <w:marLeft w:val="0"/>
                  <w:marRight w:val="0"/>
                  <w:marTop w:val="0"/>
                  <w:marBottom w:val="0"/>
                  <w:divBdr>
                    <w:top w:val="none" w:sz="0" w:space="0" w:color="auto"/>
                    <w:left w:val="none" w:sz="0" w:space="0" w:color="auto"/>
                    <w:bottom w:val="none" w:sz="0" w:space="0" w:color="auto"/>
                    <w:right w:val="none" w:sz="0" w:space="0" w:color="auto"/>
                  </w:divBdr>
                </w:div>
                <w:div w:id="702830088">
                  <w:marLeft w:val="0"/>
                  <w:marRight w:val="0"/>
                  <w:marTop w:val="0"/>
                  <w:marBottom w:val="0"/>
                  <w:divBdr>
                    <w:top w:val="none" w:sz="0" w:space="0" w:color="auto"/>
                    <w:left w:val="none" w:sz="0" w:space="0" w:color="auto"/>
                    <w:bottom w:val="none" w:sz="0" w:space="0" w:color="auto"/>
                    <w:right w:val="none" w:sz="0" w:space="0" w:color="auto"/>
                  </w:divBdr>
                </w:div>
                <w:div w:id="13653679">
                  <w:marLeft w:val="0"/>
                  <w:marRight w:val="0"/>
                  <w:marTop w:val="0"/>
                  <w:marBottom w:val="0"/>
                  <w:divBdr>
                    <w:top w:val="none" w:sz="0" w:space="0" w:color="auto"/>
                    <w:left w:val="none" w:sz="0" w:space="0" w:color="auto"/>
                    <w:bottom w:val="none" w:sz="0" w:space="0" w:color="auto"/>
                    <w:right w:val="none" w:sz="0" w:space="0" w:color="auto"/>
                  </w:divBdr>
                </w:div>
                <w:div w:id="733625025">
                  <w:marLeft w:val="0"/>
                  <w:marRight w:val="0"/>
                  <w:marTop w:val="0"/>
                  <w:marBottom w:val="0"/>
                  <w:divBdr>
                    <w:top w:val="none" w:sz="0" w:space="0" w:color="auto"/>
                    <w:left w:val="none" w:sz="0" w:space="0" w:color="auto"/>
                    <w:bottom w:val="none" w:sz="0" w:space="0" w:color="auto"/>
                    <w:right w:val="none" w:sz="0" w:space="0" w:color="auto"/>
                  </w:divBdr>
                </w:div>
                <w:div w:id="532235353">
                  <w:marLeft w:val="0"/>
                  <w:marRight w:val="0"/>
                  <w:marTop w:val="0"/>
                  <w:marBottom w:val="0"/>
                  <w:divBdr>
                    <w:top w:val="none" w:sz="0" w:space="0" w:color="auto"/>
                    <w:left w:val="none" w:sz="0" w:space="0" w:color="auto"/>
                    <w:bottom w:val="none" w:sz="0" w:space="0" w:color="auto"/>
                    <w:right w:val="none" w:sz="0" w:space="0" w:color="auto"/>
                  </w:divBdr>
                </w:div>
                <w:div w:id="635571633">
                  <w:marLeft w:val="0"/>
                  <w:marRight w:val="0"/>
                  <w:marTop w:val="0"/>
                  <w:marBottom w:val="0"/>
                  <w:divBdr>
                    <w:top w:val="none" w:sz="0" w:space="0" w:color="auto"/>
                    <w:left w:val="none" w:sz="0" w:space="0" w:color="auto"/>
                    <w:bottom w:val="none" w:sz="0" w:space="0" w:color="auto"/>
                    <w:right w:val="none" w:sz="0" w:space="0" w:color="auto"/>
                  </w:divBdr>
                </w:div>
                <w:div w:id="1008410049">
                  <w:marLeft w:val="0"/>
                  <w:marRight w:val="0"/>
                  <w:marTop w:val="0"/>
                  <w:marBottom w:val="0"/>
                  <w:divBdr>
                    <w:top w:val="none" w:sz="0" w:space="0" w:color="auto"/>
                    <w:left w:val="none" w:sz="0" w:space="0" w:color="auto"/>
                    <w:bottom w:val="none" w:sz="0" w:space="0" w:color="auto"/>
                    <w:right w:val="none" w:sz="0" w:space="0" w:color="auto"/>
                  </w:divBdr>
                </w:div>
                <w:div w:id="232395985">
                  <w:marLeft w:val="0"/>
                  <w:marRight w:val="0"/>
                  <w:marTop w:val="0"/>
                  <w:marBottom w:val="0"/>
                  <w:divBdr>
                    <w:top w:val="none" w:sz="0" w:space="0" w:color="auto"/>
                    <w:left w:val="none" w:sz="0" w:space="0" w:color="auto"/>
                    <w:bottom w:val="none" w:sz="0" w:space="0" w:color="auto"/>
                    <w:right w:val="none" w:sz="0" w:space="0" w:color="auto"/>
                  </w:divBdr>
                </w:div>
                <w:div w:id="858087448">
                  <w:marLeft w:val="0"/>
                  <w:marRight w:val="0"/>
                  <w:marTop w:val="0"/>
                  <w:marBottom w:val="0"/>
                  <w:divBdr>
                    <w:top w:val="none" w:sz="0" w:space="0" w:color="auto"/>
                    <w:left w:val="none" w:sz="0" w:space="0" w:color="auto"/>
                    <w:bottom w:val="none" w:sz="0" w:space="0" w:color="auto"/>
                    <w:right w:val="none" w:sz="0" w:space="0" w:color="auto"/>
                  </w:divBdr>
                </w:div>
                <w:div w:id="192546440">
                  <w:marLeft w:val="0"/>
                  <w:marRight w:val="0"/>
                  <w:marTop w:val="0"/>
                  <w:marBottom w:val="0"/>
                  <w:divBdr>
                    <w:top w:val="none" w:sz="0" w:space="0" w:color="auto"/>
                    <w:left w:val="none" w:sz="0" w:space="0" w:color="auto"/>
                    <w:bottom w:val="none" w:sz="0" w:space="0" w:color="auto"/>
                    <w:right w:val="none" w:sz="0" w:space="0" w:color="auto"/>
                  </w:divBdr>
                </w:div>
                <w:div w:id="325592497">
                  <w:marLeft w:val="0"/>
                  <w:marRight w:val="0"/>
                  <w:marTop w:val="0"/>
                  <w:marBottom w:val="0"/>
                  <w:divBdr>
                    <w:top w:val="none" w:sz="0" w:space="0" w:color="auto"/>
                    <w:left w:val="none" w:sz="0" w:space="0" w:color="auto"/>
                    <w:bottom w:val="none" w:sz="0" w:space="0" w:color="auto"/>
                    <w:right w:val="none" w:sz="0" w:space="0" w:color="auto"/>
                  </w:divBdr>
                </w:div>
                <w:div w:id="283853535">
                  <w:marLeft w:val="0"/>
                  <w:marRight w:val="0"/>
                  <w:marTop w:val="0"/>
                  <w:marBottom w:val="0"/>
                  <w:divBdr>
                    <w:top w:val="none" w:sz="0" w:space="0" w:color="auto"/>
                    <w:left w:val="none" w:sz="0" w:space="0" w:color="auto"/>
                    <w:bottom w:val="none" w:sz="0" w:space="0" w:color="auto"/>
                    <w:right w:val="none" w:sz="0" w:space="0" w:color="auto"/>
                  </w:divBdr>
                </w:div>
                <w:div w:id="141503198">
                  <w:marLeft w:val="0"/>
                  <w:marRight w:val="0"/>
                  <w:marTop w:val="0"/>
                  <w:marBottom w:val="0"/>
                  <w:divBdr>
                    <w:top w:val="none" w:sz="0" w:space="0" w:color="auto"/>
                    <w:left w:val="none" w:sz="0" w:space="0" w:color="auto"/>
                    <w:bottom w:val="none" w:sz="0" w:space="0" w:color="auto"/>
                    <w:right w:val="none" w:sz="0" w:space="0" w:color="auto"/>
                  </w:divBdr>
                </w:div>
                <w:div w:id="522130868">
                  <w:marLeft w:val="0"/>
                  <w:marRight w:val="0"/>
                  <w:marTop w:val="0"/>
                  <w:marBottom w:val="0"/>
                  <w:divBdr>
                    <w:top w:val="none" w:sz="0" w:space="0" w:color="auto"/>
                    <w:left w:val="none" w:sz="0" w:space="0" w:color="auto"/>
                    <w:bottom w:val="none" w:sz="0" w:space="0" w:color="auto"/>
                    <w:right w:val="none" w:sz="0" w:space="0" w:color="auto"/>
                  </w:divBdr>
                </w:div>
                <w:div w:id="939947625">
                  <w:marLeft w:val="0"/>
                  <w:marRight w:val="0"/>
                  <w:marTop w:val="0"/>
                  <w:marBottom w:val="0"/>
                  <w:divBdr>
                    <w:top w:val="none" w:sz="0" w:space="0" w:color="auto"/>
                    <w:left w:val="none" w:sz="0" w:space="0" w:color="auto"/>
                    <w:bottom w:val="none" w:sz="0" w:space="0" w:color="auto"/>
                    <w:right w:val="none" w:sz="0" w:space="0" w:color="auto"/>
                  </w:divBdr>
                </w:div>
                <w:div w:id="1080444810">
                  <w:marLeft w:val="0"/>
                  <w:marRight w:val="0"/>
                  <w:marTop w:val="0"/>
                  <w:marBottom w:val="0"/>
                  <w:divBdr>
                    <w:top w:val="none" w:sz="0" w:space="0" w:color="auto"/>
                    <w:left w:val="none" w:sz="0" w:space="0" w:color="auto"/>
                    <w:bottom w:val="none" w:sz="0" w:space="0" w:color="auto"/>
                    <w:right w:val="none" w:sz="0" w:space="0" w:color="auto"/>
                  </w:divBdr>
                </w:div>
                <w:div w:id="653724186">
                  <w:marLeft w:val="0"/>
                  <w:marRight w:val="0"/>
                  <w:marTop w:val="0"/>
                  <w:marBottom w:val="0"/>
                  <w:divBdr>
                    <w:top w:val="none" w:sz="0" w:space="0" w:color="auto"/>
                    <w:left w:val="none" w:sz="0" w:space="0" w:color="auto"/>
                    <w:bottom w:val="none" w:sz="0" w:space="0" w:color="auto"/>
                    <w:right w:val="none" w:sz="0" w:space="0" w:color="auto"/>
                  </w:divBdr>
                </w:div>
                <w:div w:id="471410167">
                  <w:marLeft w:val="0"/>
                  <w:marRight w:val="0"/>
                  <w:marTop w:val="0"/>
                  <w:marBottom w:val="0"/>
                  <w:divBdr>
                    <w:top w:val="none" w:sz="0" w:space="0" w:color="auto"/>
                    <w:left w:val="none" w:sz="0" w:space="0" w:color="auto"/>
                    <w:bottom w:val="none" w:sz="0" w:space="0" w:color="auto"/>
                    <w:right w:val="none" w:sz="0" w:space="0" w:color="auto"/>
                  </w:divBdr>
                </w:div>
                <w:div w:id="416638839">
                  <w:marLeft w:val="0"/>
                  <w:marRight w:val="0"/>
                  <w:marTop w:val="0"/>
                  <w:marBottom w:val="0"/>
                  <w:divBdr>
                    <w:top w:val="none" w:sz="0" w:space="0" w:color="auto"/>
                    <w:left w:val="none" w:sz="0" w:space="0" w:color="auto"/>
                    <w:bottom w:val="none" w:sz="0" w:space="0" w:color="auto"/>
                    <w:right w:val="none" w:sz="0" w:space="0" w:color="auto"/>
                  </w:divBdr>
                </w:div>
                <w:div w:id="1699042876">
                  <w:marLeft w:val="0"/>
                  <w:marRight w:val="0"/>
                  <w:marTop w:val="0"/>
                  <w:marBottom w:val="0"/>
                  <w:divBdr>
                    <w:top w:val="none" w:sz="0" w:space="0" w:color="auto"/>
                    <w:left w:val="none" w:sz="0" w:space="0" w:color="auto"/>
                    <w:bottom w:val="none" w:sz="0" w:space="0" w:color="auto"/>
                    <w:right w:val="none" w:sz="0" w:space="0" w:color="auto"/>
                  </w:divBdr>
                </w:div>
                <w:div w:id="1661691308">
                  <w:marLeft w:val="0"/>
                  <w:marRight w:val="0"/>
                  <w:marTop w:val="0"/>
                  <w:marBottom w:val="0"/>
                  <w:divBdr>
                    <w:top w:val="none" w:sz="0" w:space="0" w:color="auto"/>
                    <w:left w:val="none" w:sz="0" w:space="0" w:color="auto"/>
                    <w:bottom w:val="none" w:sz="0" w:space="0" w:color="auto"/>
                    <w:right w:val="none" w:sz="0" w:space="0" w:color="auto"/>
                  </w:divBdr>
                </w:div>
                <w:div w:id="393166692">
                  <w:marLeft w:val="0"/>
                  <w:marRight w:val="0"/>
                  <w:marTop w:val="0"/>
                  <w:marBottom w:val="0"/>
                  <w:divBdr>
                    <w:top w:val="none" w:sz="0" w:space="0" w:color="auto"/>
                    <w:left w:val="none" w:sz="0" w:space="0" w:color="auto"/>
                    <w:bottom w:val="none" w:sz="0" w:space="0" w:color="auto"/>
                    <w:right w:val="none" w:sz="0" w:space="0" w:color="auto"/>
                  </w:divBdr>
                </w:div>
                <w:div w:id="120852333">
                  <w:marLeft w:val="0"/>
                  <w:marRight w:val="0"/>
                  <w:marTop w:val="0"/>
                  <w:marBottom w:val="0"/>
                  <w:divBdr>
                    <w:top w:val="none" w:sz="0" w:space="0" w:color="auto"/>
                    <w:left w:val="none" w:sz="0" w:space="0" w:color="auto"/>
                    <w:bottom w:val="none" w:sz="0" w:space="0" w:color="auto"/>
                    <w:right w:val="none" w:sz="0" w:space="0" w:color="auto"/>
                  </w:divBdr>
                </w:div>
                <w:div w:id="1300955908">
                  <w:marLeft w:val="0"/>
                  <w:marRight w:val="0"/>
                  <w:marTop w:val="0"/>
                  <w:marBottom w:val="0"/>
                  <w:divBdr>
                    <w:top w:val="none" w:sz="0" w:space="0" w:color="auto"/>
                    <w:left w:val="none" w:sz="0" w:space="0" w:color="auto"/>
                    <w:bottom w:val="none" w:sz="0" w:space="0" w:color="auto"/>
                    <w:right w:val="none" w:sz="0" w:space="0" w:color="auto"/>
                  </w:divBdr>
                </w:div>
                <w:div w:id="754789567">
                  <w:marLeft w:val="0"/>
                  <w:marRight w:val="0"/>
                  <w:marTop w:val="0"/>
                  <w:marBottom w:val="0"/>
                  <w:divBdr>
                    <w:top w:val="none" w:sz="0" w:space="0" w:color="auto"/>
                    <w:left w:val="none" w:sz="0" w:space="0" w:color="auto"/>
                    <w:bottom w:val="none" w:sz="0" w:space="0" w:color="auto"/>
                    <w:right w:val="none" w:sz="0" w:space="0" w:color="auto"/>
                  </w:divBdr>
                </w:div>
                <w:div w:id="1069884486">
                  <w:marLeft w:val="0"/>
                  <w:marRight w:val="0"/>
                  <w:marTop w:val="0"/>
                  <w:marBottom w:val="0"/>
                  <w:divBdr>
                    <w:top w:val="none" w:sz="0" w:space="0" w:color="auto"/>
                    <w:left w:val="none" w:sz="0" w:space="0" w:color="auto"/>
                    <w:bottom w:val="none" w:sz="0" w:space="0" w:color="auto"/>
                    <w:right w:val="none" w:sz="0" w:space="0" w:color="auto"/>
                  </w:divBdr>
                </w:div>
                <w:div w:id="901213939">
                  <w:marLeft w:val="0"/>
                  <w:marRight w:val="0"/>
                  <w:marTop w:val="0"/>
                  <w:marBottom w:val="0"/>
                  <w:divBdr>
                    <w:top w:val="none" w:sz="0" w:space="0" w:color="auto"/>
                    <w:left w:val="none" w:sz="0" w:space="0" w:color="auto"/>
                    <w:bottom w:val="none" w:sz="0" w:space="0" w:color="auto"/>
                    <w:right w:val="none" w:sz="0" w:space="0" w:color="auto"/>
                  </w:divBdr>
                </w:div>
                <w:div w:id="1992754683">
                  <w:marLeft w:val="0"/>
                  <w:marRight w:val="0"/>
                  <w:marTop w:val="0"/>
                  <w:marBottom w:val="0"/>
                  <w:divBdr>
                    <w:top w:val="none" w:sz="0" w:space="0" w:color="auto"/>
                    <w:left w:val="none" w:sz="0" w:space="0" w:color="auto"/>
                    <w:bottom w:val="none" w:sz="0" w:space="0" w:color="auto"/>
                    <w:right w:val="none" w:sz="0" w:space="0" w:color="auto"/>
                  </w:divBdr>
                </w:div>
                <w:div w:id="206242">
                  <w:marLeft w:val="0"/>
                  <w:marRight w:val="0"/>
                  <w:marTop w:val="0"/>
                  <w:marBottom w:val="0"/>
                  <w:divBdr>
                    <w:top w:val="none" w:sz="0" w:space="0" w:color="auto"/>
                    <w:left w:val="none" w:sz="0" w:space="0" w:color="auto"/>
                    <w:bottom w:val="none" w:sz="0" w:space="0" w:color="auto"/>
                    <w:right w:val="none" w:sz="0" w:space="0" w:color="auto"/>
                  </w:divBdr>
                </w:div>
                <w:div w:id="1153328237">
                  <w:marLeft w:val="0"/>
                  <w:marRight w:val="0"/>
                  <w:marTop w:val="0"/>
                  <w:marBottom w:val="0"/>
                  <w:divBdr>
                    <w:top w:val="none" w:sz="0" w:space="0" w:color="auto"/>
                    <w:left w:val="none" w:sz="0" w:space="0" w:color="auto"/>
                    <w:bottom w:val="none" w:sz="0" w:space="0" w:color="auto"/>
                    <w:right w:val="none" w:sz="0" w:space="0" w:color="auto"/>
                  </w:divBdr>
                </w:div>
                <w:div w:id="1070813490">
                  <w:marLeft w:val="0"/>
                  <w:marRight w:val="0"/>
                  <w:marTop w:val="0"/>
                  <w:marBottom w:val="0"/>
                  <w:divBdr>
                    <w:top w:val="none" w:sz="0" w:space="0" w:color="auto"/>
                    <w:left w:val="none" w:sz="0" w:space="0" w:color="auto"/>
                    <w:bottom w:val="none" w:sz="0" w:space="0" w:color="auto"/>
                    <w:right w:val="none" w:sz="0" w:space="0" w:color="auto"/>
                  </w:divBdr>
                </w:div>
                <w:div w:id="413433339">
                  <w:marLeft w:val="0"/>
                  <w:marRight w:val="0"/>
                  <w:marTop w:val="0"/>
                  <w:marBottom w:val="0"/>
                  <w:divBdr>
                    <w:top w:val="none" w:sz="0" w:space="0" w:color="auto"/>
                    <w:left w:val="none" w:sz="0" w:space="0" w:color="auto"/>
                    <w:bottom w:val="none" w:sz="0" w:space="0" w:color="auto"/>
                    <w:right w:val="none" w:sz="0" w:space="0" w:color="auto"/>
                  </w:divBdr>
                </w:div>
                <w:div w:id="826163619">
                  <w:marLeft w:val="0"/>
                  <w:marRight w:val="0"/>
                  <w:marTop w:val="0"/>
                  <w:marBottom w:val="0"/>
                  <w:divBdr>
                    <w:top w:val="none" w:sz="0" w:space="0" w:color="auto"/>
                    <w:left w:val="none" w:sz="0" w:space="0" w:color="auto"/>
                    <w:bottom w:val="none" w:sz="0" w:space="0" w:color="auto"/>
                    <w:right w:val="none" w:sz="0" w:space="0" w:color="auto"/>
                  </w:divBdr>
                </w:div>
                <w:div w:id="581446988">
                  <w:marLeft w:val="0"/>
                  <w:marRight w:val="0"/>
                  <w:marTop w:val="0"/>
                  <w:marBottom w:val="0"/>
                  <w:divBdr>
                    <w:top w:val="none" w:sz="0" w:space="0" w:color="auto"/>
                    <w:left w:val="none" w:sz="0" w:space="0" w:color="auto"/>
                    <w:bottom w:val="none" w:sz="0" w:space="0" w:color="auto"/>
                    <w:right w:val="none" w:sz="0" w:space="0" w:color="auto"/>
                  </w:divBdr>
                </w:div>
                <w:div w:id="1276408274">
                  <w:marLeft w:val="0"/>
                  <w:marRight w:val="0"/>
                  <w:marTop w:val="0"/>
                  <w:marBottom w:val="0"/>
                  <w:divBdr>
                    <w:top w:val="none" w:sz="0" w:space="0" w:color="auto"/>
                    <w:left w:val="none" w:sz="0" w:space="0" w:color="auto"/>
                    <w:bottom w:val="none" w:sz="0" w:space="0" w:color="auto"/>
                    <w:right w:val="none" w:sz="0" w:space="0" w:color="auto"/>
                  </w:divBdr>
                </w:div>
                <w:div w:id="1113213729">
                  <w:marLeft w:val="0"/>
                  <w:marRight w:val="0"/>
                  <w:marTop w:val="0"/>
                  <w:marBottom w:val="0"/>
                  <w:divBdr>
                    <w:top w:val="none" w:sz="0" w:space="0" w:color="auto"/>
                    <w:left w:val="none" w:sz="0" w:space="0" w:color="auto"/>
                    <w:bottom w:val="none" w:sz="0" w:space="0" w:color="auto"/>
                    <w:right w:val="none" w:sz="0" w:space="0" w:color="auto"/>
                  </w:divBdr>
                </w:div>
                <w:div w:id="1221359412">
                  <w:marLeft w:val="0"/>
                  <w:marRight w:val="0"/>
                  <w:marTop w:val="0"/>
                  <w:marBottom w:val="0"/>
                  <w:divBdr>
                    <w:top w:val="none" w:sz="0" w:space="0" w:color="auto"/>
                    <w:left w:val="none" w:sz="0" w:space="0" w:color="auto"/>
                    <w:bottom w:val="none" w:sz="0" w:space="0" w:color="auto"/>
                    <w:right w:val="none" w:sz="0" w:space="0" w:color="auto"/>
                  </w:divBdr>
                </w:div>
                <w:div w:id="734355282">
                  <w:marLeft w:val="0"/>
                  <w:marRight w:val="0"/>
                  <w:marTop w:val="0"/>
                  <w:marBottom w:val="0"/>
                  <w:divBdr>
                    <w:top w:val="none" w:sz="0" w:space="0" w:color="auto"/>
                    <w:left w:val="none" w:sz="0" w:space="0" w:color="auto"/>
                    <w:bottom w:val="none" w:sz="0" w:space="0" w:color="auto"/>
                    <w:right w:val="none" w:sz="0" w:space="0" w:color="auto"/>
                  </w:divBdr>
                </w:div>
                <w:div w:id="1808014514">
                  <w:marLeft w:val="0"/>
                  <w:marRight w:val="0"/>
                  <w:marTop w:val="0"/>
                  <w:marBottom w:val="0"/>
                  <w:divBdr>
                    <w:top w:val="none" w:sz="0" w:space="0" w:color="auto"/>
                    <w:left w:val="none" w:sz="0" w:space="0" w:color="auto"/>
                    <w:bottom w:val="none" w:sz="0" w:space="0" w:color="auto"/>
                    <w:right w:val="none" w:sz="0" w:space="0" w:color="auto"/>
                  </w:divBdr>
                </w:div>
                <w:div w:id="1991711735">
                  <w:marLeft w:val="0"/>
                  <w:marRight w:val="0"/>
                  <w:marTop w:val="0"/>
                  <w:marBottom w:val="0"/>
                  <w:divBdr>
                    <w:top w:val="none" w:sz="0" w:space="0" w:color="auto"/>
                    <w:left w:val="none" w:sz="0" w:space="0" w:color="auto"/>
                    <w:bottom w:val="none" w:sz="0" w:space="0" w:color="auto"/>
                    <w:right w:val="none" w:sz="0" w:space="0" w:color="auto"/>
                  </w:divBdr>
                </w:div>
                <w:div w:id="1423143449">
                  <w:marLeft w:val="0"/>
                  <w:marRight w:val="0"/>
                  <w:marTop w:val="0"/>
                  <w:marBottom w:val="0"/>
                  <w:divBdr>
                    <w:top w:val="none" w:sz="0" w:space="0" w:color="auto"/>
                    <w:left w:val="none" w:sz="0" w:space="0" w:color="auto"/>
                    <w:bottom w:val="none" w:sz="0" w:space="0" w:color="auto"/>
                    <w:right w:val="none" w:sz="0" w:space="0" w:color="auto"/>
                  </w:divBdr>
                </w:div>
                <w:div w:id="1232959269">
                  <w:marLeft w:val="0"/>
                  <w:marRight w:val="0"/>
                  <w:marTop w:val="0"/>
                  <w:marBottom w:val="0"/>
                  <w:divBdr>
                    <w:top w:val="none" w:sz="0" w:space="0" w:color="auto"/>
                    <w:left w:val="none" w:sz="0" w:space="0" w:color="auto"/>
                    <w:bottom w:val="none" w:sz="0" w:space="0" w:color="auto"/>
                    <w:right w:val="none" w:sz="0" w:space="0" w:color="auto"/>
                  </w:divBdr>
                </w:div>
                <w:div w:id="1814524547">
                  <w:marLeft w:val="0"/>
                  <w:marRight w:val="0"/>
                  <w:marTop w:val="0"/>
                  <w:marBottom w:val="0"/>
                  <w:divBdr>
                    <w:top w:val="none" w:sz="0" w:space="0" w:color="auto"/>
                    <w:left w:val="none" w:sz="0" w:space="0" w:color="auto"/>
                    <w:bottom w:val="none" w:sz="0" w:space="0" w:color="auto"/>
                    <w:right w:val="none" w:sz="0" w:space="0" w:color="auto"/>
                  </w:divBdr>
                </w:div>
                <w:div w:id="1110975884">
                  <w:marLeft w:val="0"/>
                  <w:marRight w:val="0"/>
                  <w:marTop w:val="0"/>
                  <w:marBottom w:val="0"/>
                  <w:divBdr>
                    <w:top w:val="none" w:sz="0" w:space="0" w:color="auto"/>
                    <w:left w:val="none" w:sz="0" w:space="0" w:color="auto"/>
                    <w:bottom w:val="none" w:sz="0" w:space="0" w:color="auto"/>
                    <w:right w:val="none" w:sz="0" w:space="0" w:color="auto"/>
                  </w:divBdr>
                </w:div>
                <w:div w:id="180097104">
                  <w:marLeft w:val="0"/>
                  <w:marRight w:val="0"/>
                  <w:marTop w:val="0"/>
                  <w:marBottom w:val="0"/>
                  <w:divBdr>
                    <w:top w:val="none" w:sz="0" w:space="0" w:color="auto"/>
                    <w:left w:val="none" w:sz="0" w:space="0" w:color="auto"/>
                    <w:bottom w:val="none" w:sz="0" w:space="0" w:color="auto"/>
                    <w:right w:val="none" w:sz="0" w:space="0" w:color="auto"/>
                  </w:divBdr>
                </w:div>
                <w:div w:id="1254632093">
                  <w:marLeft w:val="0"/>
                  <w:marRight w:val="0"/>
                  <w:marTop w:val="0"/>
                  <w:marBottom w:val="0"/>
                  <w:divBdr>
                    <w:top w:val="none" w:sz="0" w:space="0" w:color="auto"/>
                    <w:left w:val="none" w:sz="0" w:space="0" w:color="auto"/>
                    <w:bottom w:val="none" w:sz="0" w:space="0" w:color="auto"/>
                    <w:right w:val="none" w:sz="0" w:space="0" w:color="auto"/>
                  </w:divBdr>
                </w:div>
                <w:div w:id="1425807552">
                  <w:marLeft w:val="0"/>
                  <w:marRight w:val="0"/>
                  <w:marTop w:val="0"/>
                  <w:marBottom w:val="0"/>
                  <w:divBdr>
                    <w:top w:val="none" w:sz="0" w:space="0" w:color="auto"/>
                    <w:left w:val="none" w:sz="0" w:space="0" w:color="auto"/>
                    <w:bottom w:val="none" w:sz="0" w:space="0" w:color="auto"/>
                    <w:right w:val="none" w:sz="0" w:space="0" w:color="auto"/>
                  </w:divBdr>
                </w:div>
                <w:div w:id="93943435">
                  <w:marLeft w:val="0"/>
                  <w:marRight w:val="0"/>
                  <w:marTop w:val="0"/>
                  <w:marBottom w:val="0"/>
                  <w:divBdr>
                    <w:top w:val="none" w:sz="0" w:space="0" w:color="auto"/>
                    <w:left w:val="none" w:sz="0" w:space="0" w:color="auto"/>
                    <w:bottom w:val="none" w:sz="0" w:space="0" w:color="auto"/>
                    <w:right w:val="none" w:sz="0" w:space="0" w:color="auto"/>
                  </w:divBdr>
                </w:div>
                <w:div w:id="1738698093">
                  <w:marLeft w:val="0"/>
                  <w:marRight w:val="0"/>
                  <w:marTop w:val="0"/>
                  <w:marBottom w:val="0"/>
                  <w:divBdr>
                    <w:top w:val="none" w:sz="0" w:space="0" w:color="auto"/>
                    <w:left w:val="none" w:sz="0" w:space="0" w:color="auto"/>
                    <w:bottom w:val="none" w:sz="0" w:space="0" w:color="auto"/>
                    <w:right w:val="none" w:sz="0" w:space="0" w:color="auto"/>
                  </w:divBdr>
                </w:div>
                <w:div w:id="212354131">
                  <w:marLeft w:val="0"/>
                  <w:marRight w:val="0"/>
                  <w:marTop w:val="0"/>
                  <w:marBottom w:val="0"/>
                  <w:divBdr>
                    <w:top w:val="none" w:sz="0" w:space="0" w:color="auto"/>
                    <w:left w:val="none" w:sz="0" w:space="0" w:color="auto"/>
                    <w:bottom w:val="none" w:sz="0" w:space="0" w:color="auto"/>
                    <w:right w:val="none" w:sz="0" w:space="0" w:color="auto"/>
                  </w:divBdr>
                </w:div>
                <w:div w:id="913245999">
                  <w:marLeft w:val="0"/>
                  <w:marRight w:val="0"/>
                  <w:marTop w:val="0"/>
                  <w:marBottom w:val="0"/>
                  <w:divBdr>
                    <w:top w:val="none" w:sz="0" w:space="0" w:color="auto"/>
                    <w:left w:val="none" w:sz="0" w:space="0" w:color="auto"/>
                    <w:bottom w:val="none" w:sz="0" w:space="0" w:color="auto"/>
                    <w:right w:val="none" w:sz="0" w:space="0" w:color="auto"/>
                  </w:divBdr>
                </w:div>
                <w:div w:id="583758549">
                  <w:marLeft w:val="0"/>
                  <w:marRight w:val="0"/>
                  <w:marTop w:val="0"/>
                  <w:marBottom w:val="0"/>
                  <w:divBdr>
                    <w:top w:val="none" w:sz="0" w:space="0" w:color="auto"/>
                    <w:left w:val="none" w:sz="0" w:space="0" w:color="auto"/>
                    <w:bottom w:val="none" w:sz="0" w:space="0" w:color="auto"/>
                    <w:right w:val="none" w:sz="0" w:space="0" w:color="auto"/>
                  </w:divBdr>
                </w:div>
                <w:div w:id="21135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609163777">
      <w:bodyDiv w:val="1"/>
      <w:marLeft w:val="0"/>
      <w:marRight w:val="0"/>
      <w:marTop w:val="0"/>
      <w:marBottom w:val="0"/>
      <w:divBdr>
        <w:top w:val="none" w:sz="0" w:space="0" w:color="auto"/>
        <w:left w:val="none" w:sz="0" w:space="0" w:color="auto"/>
        <w:bottom w:val="none" w:sz="0" w:space="0" w:color="auto"/>
        <w:right w:val="none" w:sz="0" w:space="0" w:color="auto"/>
      </w:divBdr>
    </w:div>
    <w:div w:id="1079134125">
      <w:bodyDiv w:val="1"/>
      <w:marLeft w:val="0"/>
      <w:marRight w:val="0"/>
      <w:marTop w:val="0"/>
      <w:marBottom w:val="0"/>
      <w:divBdr>
        <w:top w:val="none" w:sz="0" w:space="0" w:color="auto"/>
        <w:left w:val="none" w:sz="0" w:space="0" w:color="auto"/>
        <w:bottom w:val="none" w:sz="0" w:space="0" w:color="auto"/>
        <w:right w:val="none" w:sz="0" w:space="0" w:color="auto"/>
      </w:divBdr>
      <w:divsChild>
        <w:div w:id="364253444">
          <w:marLeft w:val="0"/>
          <w:marRight w:val="0"/>
          <w:marTop w:val="0"/>
          <w:marBottom w:val="0"/>
          <w:divBdr>
            <w:top w:val="none" w:sz="0" w:space="0" w:color="auto"/>
            <w:left w:val="none" w:sz="0" w:space="0" w:color="auto"/>
            <w:bottom w:val="none" w:sz="0" w:space="0" w:color="auto"/>
            <w:right w:val="none" w:sz="0" w:space="0" w:color="auto"/>
          </w:divBdr>
        </w:div>
        <w:div w:id="1636133867">
          <w:marLeft w:val="0"/>
          <w:marRight w:val="0"/>
          <w:marTop w:val="0"/>
          <w:marBottom w:val="0"/>
          <w:divBdr>
            <w:top w:val="none" w:sz="0" w:space="0" w:color="auto"/>
            <w:left w:val="none" w:sz="0" w:space="0" w:color="auto"/>
            <w:bottom w:val="none" w:sz="0" w:space="0" w:color="auto"/>
            <w:right w:val="none" w:sz="0" w:space="0" w:color="auto"/>
          </w:divBdr>
        </w:div>
        <w:div w:id="841629383">
          <w:marLeft w:val="0"/>
          <w:marRight w:val="0"/>
          <w:marTop w:val="0"/>
          <w:marBottom w:val="0"/>
          <w:divBdr>
            <w:top w:val="none" w:sz="0" w:space="0" w:color="auto"/>
            <w:left w:val="none" w:sz="0" w:space="0" w:color="auto"/>
            <w:bottom w:val="none" w:sz="0" w:space="0" w:color="auto"/>
            <w:right w:val="none" w:sz="0" w:space="0" w:color="auto"/>
          </w:divBdr>
        </w:div>
        <w:div w:id="2174347">
          <w:marLeft w:val="0"/>
          <w:marRight w:val="0"/>
          <w:marTop w:val="0"/>
          <w:marBottom w:val="0"/>
          <w:divBdr>
            <w:top w:val="none" w:sz="0" w:space="0" w:color="auto"/>
            <w:left w:val="none" w:sz="0" w:space="0" w:color="auto"/>
            <w:bottom w:val="none" w:sz="0" w:space="0" w:color="auto"/>
            <w:right w:val="none" w:sz="0" w:space="0" w:color="auto"/>
          </w:divBdr>
        </w:div>
        <w:div w:id="1115979430">
          <w:marLeft w:val="0"/>
          <w:marRight w:val="0"/>
          <w:marTop w:val="0"/>
          <w:marBottom w:val="0"/>
          <w:divBdr>
            <w:top w:val="none" w:sz="0" w:space="0" w:color="auto"/>
            <w:left w:val="none" w:sz="0" w:space="0" w:color="auto"/>
            <w:bottom w:val="none" w:sz="0" w:space="0" w:color="auto"/>
            <w:right w:val="none" w:sz="0" w:space="0" w:color="auto"/>
          </w:divBdr>
        </w:div>
        <w:div w:id="1557932603">
          <w:marLeft w:val="0"/>
          <w:marRight w:val="0"/>
          <w:marTop w:val="0"/>
          <w:marBottom w:val="0"/>
          <w:divBdr>
            <w:top w:val="none" w:sz="0" w:space="0" w:color="auto"/>
            <w:left w:val="none" w:sz="0" w:space="0" w:color="auto"/>
            <w:bottom w:val="none" w:sz="0" w:space="0" w:color="auto"/>
            <w:right w:val="none" w:sz="0" w:space="0" w:color="auto"/>
          </w:divBdr>
        </w:div>
      </w:divsChild>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BBCC0-E8AA-4B3A-A4F8-6982B5E5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13</Pages>
  <Words>3153</Words>
  <Characters>17976</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Merve Günes</cp:lastModifiedBy>
  <cp:revision>43</cp:revision>
  <cp:lastPrinted>2022-10-12T14:13:00Z</cp:lastPrinted>
  <dcterms:created xsi:type="dcterms:W3CDTF">2021-10-04T07:55:00Z</dcterms:created>
  <dcterms:modified xsi:type="dcterms:W3CDTF">2022-10-27T07:29:00Z</dcterms:modified>
</cp:coreProperties>
</file>