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391d2125-3873-45d9-b618-c4644660644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Konfigürasyon Yönetimi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PR-035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29.9.2025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29.9.2025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391d2125-3873-45d9-b618-c464466064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