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cf74aaf2-e71c-4de7-ba7c-ba95b87cd001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Sanal Sunucu Sağlanması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TL-004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cf74aaf2-e71c-4de7-ba7c-ba95b87cd0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